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416" w:rsidRDefault="00227416">
      <w:pPr>
        <w:spacing w:line="560" w:lineRule="exact"/>
        <w:ind w:firstLine="161"/>
        <w:rPr>
          <w:rFonts w:ascii="仿宋_GB2312" w:eastAsia="仿宋_GB2312" w:hAnsi="宋体"/>
          <w:sz w:val="32"/>
          <w:szCs w:val="32"/>
        </w:rPr>
      </w:pPr>
    </w:p>
    <w:p w:rsidR="00227416" w:rsidRDefault="007C2182">
      <w:pPr>
        <w:jc w:val="center"/>
        <w:rPr>
          <w:rFonts w:ascii="仿宋_GB2312" w:eastAsia="仿宋_GB2312"/>
          <w:b/>
        </w:rPr>
      </w:pPr>
      <w:r>
        <w:rPr>
          <w:rFonts w:ascii="仿宋_GB2312" w:eastAsia="仿宋_GB2312"/>
          <w:b/>
          <w:noProof/>
          <w:sz w:val="28"/>
          <w:szCs w:val="28"/>
        </w:rPr>
        <w:drawing>
          <wp:inline distT="0" distB="0" distL="0" distR="0">
            <wp:extent cx="5242560" cy="3627120"/>
            <wp:effectExtent l="19050" t="0" r="0" b="0"/>
            <wp:docPr id="1" name="图片框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框 1025"/>
                    <pic:cNvPicPr>
                      <a:picLocks noChangeAspect="1" noChangeArrowheads="1"/>
                    </pic:cNvPicPr>
                  </pic:nvPicPr>
                  <pic:blipFill>
                    <a:blip r:embed="rId7" cstate="print"/>
                    <a:srcRect/>
                    <a:stretch>
                      <a:fillRect/>
                    </a:stretch>
                  </pic:blipFill>
                  <pic:spPr bwMode="auto">
                    <a:xfrm>
                      <a:off x="0" y="0"/>
                      <a:ext cx="5242560" cy="3627120"/>
                    </a:xfrm>
                    <a:prstGeom prst="rect">
                      <a:avLst/>
                    </a:prstGeom>
                    <a:noFill/>
                    <a:ln w="9525">
                      <a:noFill/>
                      <a:miter lim="800000"/>
                      <a:headEnd/>
                      <a:tailEnd/>
                    </a:ln>
                  </pic:spPr>
                </pic:pic>
              </a:graphicData>
            </a:graphic>
          </wp:inline>
        </w:drawing>
      </w:r>
      <w:r w:rsidR="002D55C4">
        <w:rPr>
          <w:rFonts w:ascii="仿宋_GB2312" w:eastAsia="仿宋_GB2312" w:hint="eastAsia"/>
          <w:b/>
          <w:sz w:val="28"/>
          <w:szCs w:val="28"/>
        </w:rPr>
        <w:t xml:space="preserve">    </w:t>
      </w:r>
      <w:r w:rsidR="000C6C8B">
        <w:rPr>
          <w:rFonts w:ascii="仿宋_GB2312" w:eastAsia="仿宋_GB2312" w:hint="eastAsia"/>
          <w:b/>
          <w:sz w:val="28"/>
          <w:szCs w:val="28"/>
        </w:rPr>
        <w:t>第</w:t>
      </w:r>
      <w:r w:rsidR="000E7DF3">
        <w:rPr>
          <w:rFonts w:ascii="仿宋_GB2312" w:eastAsia="仿宋_GB2312" w:hint="eastAsia"/>
          <w:b/>
          <w:sz w:val="28"/>
          <w:szCs w:val="28"/>
        </w:rPr>
        <w:t>四十</w:t>
      </w:r>
      <w:r w:rsidR="002D55C4">
        <w:rPr>
          <w:rFonts w:ascii="仿宋_GB2312" w:eastAsia="仿宋_GB2312" w:hint="eastAsia"/>
          <w:b/>
          <w:sz w:val="28"/>
          <w:szCs w:val="28"/>
        </w:rPr>
        <w:t>期（总第</w:t>
      </w:r>
      <w:r w:rsidR="0096238A">
        <w:rPr>
          <w:rFonts w:ascii="仿宋_GB2312" w:eastAsia="仿宋_GB2312" w:hint="eastAsia"/>
          <w:b/>
          <w:sz w:val="28"/>
          <w:szCs w:val="28"/>
        </w:rPr>
        <w:t>27</w:t>
      </w:r>
      <w:r w:rsidR="000E7DF3">
        <w:rPr>
          <w:rFonts w:ascii="仿宋_GB2312" w:eastAsia="仿宋_GB2312" w:hint="eastAsia"/>
          <w:b/>
          <w:sz w:val="28"/>
          <w:szCs w:val="28"/>
        </w:rPr>
        <w:t>8</w:t>
      </w:r>
      <w:r w:rsidR="002D55C4">
        <w:rPr>
          <w:rFonts w:ascii="仿宋_GB2312" w:eastAsia="仿宋_GB2312" w:hint="eastAsia"/>
          <w:b/>
          <w:sz w:val="28"/>
          <w:szCs w:val="28"/>
        </w:rPr>
        <w:t>期）</w:t>
      </w:r>
    </w:p>
    <w:p w:rsidR="00227416" w:rsidRDefault="002D55C4">
      <w:pPr>
        <w:ind w:firstLineChars="50" w:firstLine="120"/>
        <w:rPr>
          <w:rFonts w:ascii="仿宋_GB2312" w:eastAsia="仿宋_GB2312"/>
          <w:sz w:val="24"/>
        </w:rPr>
      </w:pPr>
      <w:r>
        <w:rPr>
          <w:rFonts w:ascii="仿宋_GB2312" w:eastAsia="仿宋_GB2312" w:hint="eastAsia"/>
          <w:sz w:val="24"/>
        </w:rPr>
        <w:t xml:space="preserve">鄂尔多斯市通惠供热燃气集团有限公司  </w:t>
      </w:r>
      <w:r>
        <w:rPr>
          <w:rFonts w:ascii="仿宋_GB2312" w:eastAsia="仿宋_GB2312" w:hint="eastAsia"/>
        </w:rPr>
        <w:t xml:space="preserve">                </w:t>
      </w:r>
      <w:r w:rsidR="0096238A">
        <w:rPr>
          <w:rFonts w:ascii="仿宋_GB2312" w:eastAsia="仿宋_GB2312" w:hint="eastAsia"/>
          <w:sz w:val="24"/>
        </w:rPr>
        <w:t>2015年12月</w:t>
      </w:r>
      <w:r w:rsidR="000E7DF3">
        <w:rPr>
          <w:rFonts w:ascii="仿宋_GB2312" w:eastAsia="仿宋_GB2312" w:hint="eastAsia"/>
          <w:sz w:val="24"/>
        </w:rPr>
        <w:t>18</w:t>
      </w:r>
      <w:r>
        <w:rPr>
          <w:rFonts w:ascii="仿宋_GB2312" w:eastAsia="仿宋_GB2312" w:hint="eastAsia"/>
          <w:sz w:val="24"/>
        </w:rPr>
        <w:t>日</w:t>
      </w:r>
    </w:p>
    <w:p w:rsidR="00227416" w:rsidRDefault="00E80F75">
      <w:pPr>
        <w:spacing w:line="560" w:lineRule="exact"/>
        <w:ind w:firstLineChars="450" w:firstLine="1080"/>
        <w:rPr>
          <w:rFonts w:ascii="仿宋_GB2312" w:eastAsia="仿宋_GB2312" w:hAnsi="仿宋_GB2312" w:cs="仿宋_GB2312"/>
          <w:sz w:val="32"/>
          <w:szCs w:val="32"/>
        </w:rPr>
      </w:pPr>
      <w:r w:rsidRPr="00E80F75">
        <w:rPr>
          <w:rFonts w:ascii="仿宋_GB2312" w:eastAsia="仿宋_GB2312"/>
          <w:sz w:val="24"/>
        </w:rPr>
        <w:pict>
          <v:shapetype id="_x0000_t32" coordsize="21600,21600" o:spt="32" o:oned="t" path="m,l21600,21600e" filled="f">
            <v:path arrowok="t" fillok="f" o:connecttype="none"/>
            <o:lock v:ext="edit" shapetype="t"/>
          </v:shapetype>
          <v:shape id="_x0000_s2379" type="#_x0000_t32" style="position:absolute;left:0;text-align:left;margin-left:-13.5pt;margin-top:6pt;width:422.25pt;height:.05pt;z-index:251657216" o:preferrelative="t" filled="t" strokecolor="red">
            <v:stroke miterlimit="2"/>
          </v:shape>
        </w:pict>
      </w:r>
    </w:p>
    <w:p w:rsidR="00227416" w:rsidRDefault="00227416">
      <w:pPr>
        <w:spacing w:line="200" w:lineRule="exact"/>
        <w:rPr>
          <w:rFonts w:ascii="方正小标宋简体" w:eastAsia="方正小标宋简体"/>
          <w:sz w:val="44"/>
          <w:szCs w:val="44"/>
        </w:rPr>
      </w:pPr>
    </w:p>
    <w:p w:rsidR="000E7DF3" w:rsidRDefault="000E7DF3" w:rsidP="000E7DF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行业专工齐聚一堂 技能比武力争高下</w:t>
      </w:r>
    </w:p>
    <w:p w:rsidR="000E7DF3" w:rsidRDefault="000E7DF3" w:rsidP="00133D73">
      <w:pPr>
        <w:spacing w:line="300" w:lineRule="exact"/>
        <w:rPr>
          <w:rFonts w:ascii="仿宋_GB2312" w:eastAsia="仿宋_GB2312"/>
          <w:sz w:val="32"/>
          <w:szCs w:val="32"/>
        </w:rPr>
      </w:pPr>
    </w:p>
    <w:p w:rsidR="000E7DF3" w:rsidRPr="001F618C" w:rsidRDefault="007C2182" w:rsidP="000E7DF3">
      <w:pPr>
        <w:spacing w:line="540" w:lineRule="exact"/>
        <w:ind w:firstLineChars="200" w:firstLine="640"/>
        <w:rPr>
          <w:rFonts w:ascii="仿宋_GB2312" w:eastAsia="仿宋_GB2312"/>
          <w:sz w:val="32"/>
          <w:szCs w:val="32"/>
        </w:rPr>
      </w:pPr>
      <w:r>
        <w:rPr>
          <w:rFonts w:ascii="仿宋_GB2312" w:eastAsia="仿宋_GB2312" w:hAnsi="仿宋_GB2312" w:cs="仿宋_GB2312"/>
          <w:noProof/>
          <w:spacing w:val="-2"/>
          <w:kern w:val="10"/>
          <w:sz w:val="32"/>
          <w:szCs w:val="32"/>
        </w:rPr>
        <w:drawing>
          <wp:anchor distT="0" distB="0" distL="114300" distR="114300" simplePos="0" relativeHeight="251658240" behindDoc="0" locked="0" layoutInCell="1" allowOverlap="1">
            <wp:simplePos x="0" y="0"/>
            <wp:positionH relativeFrom="column">
              <wp:posOffset>1948180</wp:posOffset>
            </wp:positionH>
            <wp:positionV relativeFrom="paragraph">
              <wp:posOffset>406400</wp:posOffset>
            </wp:positionV>
            <wp:extent cx="3417570" cy="2278380"/>
            <wp:effectExtent l="19050" t="0" r="0" b="0"/>
            <wp:wrapSquare wrapText="bothSides"/>
            <wp:docPr id="1407" name="图片 26" descr="IMG_3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IMG_3809"/>
                    <pic:cNvPicPr>
                      <a:picLocks noChangeAspect="1" noChangeArrowheads="1"/>
                    </pic:cNvPicPr>
                  </pic:nvPicPr>
                  <pic:blipFill>
                    <a:blip r:embed="rId8" cstate="print"/>
                    <a:srcRect/>
                    <a:stretch>
                      <a:fillRect/>
                    </a:stretch>
                  </pic:blipFill>
                  <pic:spPr bwMode="auto">
                    <a:xfrm>
                      <a:off x="0" y="0"/>
                      <a:ext cx="3417570" cy="2278380"/>
                    </a:xfrm>
                    <a:prstGeom prst="rect">
                      <a:avLst/>
                    </a:prstGeom>
                    <a:noFill/>
                    <a:ln w="9525">
                      <a:noFill/>
                      <a:miter lim="800000"/>
                      <a:headEnd/>
                      <a:tailEnd/>
                    </a:ln>
                  </pic:spPr>
                </pic:pic>
              </a:graphicData>
            </a:graphic>
          </wp:anchor>
        </w:drawing>
      </w:r>
      <w:r w:rsidR="00E80F75" w:rsidRPr="00E80F75">
        <w:rPr>
          <w:rFonts w:ascii="仿宋_GB2312" w:eastAsia="仿宋_GB2312" w:hAnsi="仿宋_GB2312" w:cs="仿宋_GB2312"/>
          <w:noProof/>
          <w:spacing w:val="-2"/>
          <w:kern w:val="10"/>
          <w:sz w:val="32"/>
          <w:szCs w:val="32"/>
        </w:rPr>
        <w:pict>
          <v:shapetype id="_x0000_t202" coordsize="21600,21600" o:spt="202" path="m,l,21600r21600,l21600,xe">
            <v:stroke joinstyle="miter"/>
            <v:path gradientshapeok="t" o:connecttype="rect"/>
          </v:shapetype>
          <v:shape id="_x0000_s2427" type="#_x0000_t202" style="position:absolute;left:0;text-align:left;margin-left:154pt;margin-top:215.6pt;width:292.6pt;height:19.25pt;z-index:251659264;mso-position-horizontal-relative:text;mso-position-vertical-relative:text;mso-width-relative:margin;mso-height-relative:margin" filled="f" stroked="f">
            <v:textbox style="mso-next-textbox:#_x0000_s2427">
              <w:txbxContent>
                <w:p w:rsidR="000E7DF3" w:rsidRPr="00BC4837" w:rsidRDefault="000E7DF3" w:rsidP="000E7DF3">
                  <w:pPr>
                    <w:jc w:val="center"/>
                    <w:rPr>
                      <w:rFonts w:ascii="黑体" w:eastAsia="黑体" w:hAnsi="黑体"/>
                    </w:rPr>
                  </w:pPr>
                  <w:r w:rsidRPr="00BC4837">
                    <w:rPr>
                      <w:rFonts w:ascii="黑体" w:eastAsia="黑体" w:hAnsi="黑体" w:hint="eastAsia"/>
                    </w:rPr>
                    <w:t>图为技能比武开幕式通惠集团代表队入场</w:t>
                  </w:r>
                </w:p>
              </w:txbxContent>
            </v:textbox>
          </v:shape>
        </w:pict>
      </w:r>
      <w:r w:rsidR="000E7DF3">
        <w:rPr>
          <w:rFonts w:ascii="仿宋_GB2312" w:eastAsia="仿宋_GB2312" w:hint="eastAsia"/>
          <w:sz w:val="32"/>
          <w:szCs w:val="32"/>
        </w:rPr>
        <w:t>12月14日，热力分公司代表集团公司参加了</w:t>
      </w:r>
      <w:r w:rsidR="000E7DF3" w:rsidRPr="00766E3E">
        <w:rPr>
          <w:rFonts w:ascii="仿宋_GB2312" w:eastAsia="仿宋_GB2312" w:hint="eastAsia"/>
          <w:sz w:val="32"/>
          <w:szCs w:val="32"/>
        </w:rPr>
        <w:t>鄂尔多斯市城镇供热协会</w:t>
      </w:r>
      <w:r w:rsidR="000E7DF3">
        <w:rPr>
          <w:rFonts w:ascii="仿宋_GB2312" w:eastAsia="仿宋_GB2312" w:hint="eastAsia"/>
          <w:sz w:val="32"/>
          <w:szCs w:val="32"/>
        </w:rPr>
        <w:t>供热节能理论学习暨</w:t>
      </w:r>
      <w:r w:rsidR="000E7DF3" w:rsidRPr="00766E3E">
        <w:rPr>
          <w:rFonts w:ascii="仿宋_GB2312" w:eastAsia="仿宋_GB2312" w:hint="eastAsia"/>
          <w:sz w:val="32"/>
          <w:szCs w:val="32"/>
        </w:rPr>
        <w:t>第一届实践技能比武</w:t>
      </w:r>
      <w:r w:rsidR="000E7DF3">
        <w:rPr>
          <w:rFonts w:ascii="仿宋_GB2312" w:eastAsia="仿宋_GB2312" w:hint="eastAsia"/>
          <w:sz w:val="32"/>
          <w:szCs w:val="32"/>
        </w:rPr>
        <w:t>。本次实践技能比武由</w:t>
      </w:r>
      <w:r w:rsidR="000E7DF3">
        <w:rPr>
          <w:rFonts w:ascii="仿宋_GB2312" w:eastAsia="仿宋_GB2312" w:hAnsi="仿宋_GB2312" w:cs="仿宋_GB2312" w:hint="eastAsia"/>
          <w:kern w:val="0"/>
          <w:sz w:val="32"/>
          <w:szCs w:val="32"/>
        </w:rPr>
        <w:t>鄂尔多斯市住房保障和房屋管理局、鄂尔多斯市城镇供热协会主</w:t>
      </w:r>
      <w:r w:rsidR="000E7DF3">
        <w:rPr>
          <w:rFonts w:ascii="仿宋_GB2312" w:eastAsia="仿宋_GB2312" w:hAnsi="仿宋_GB2312" w:cs="仿宋_GB2312" w:hint="eastAsia"/>
          <w:kern w:val="0"/>
          <w:sz w:val="32"/>
          <w:szCs w:val="32"/>
        </w:rPr>
        <w:lastRenderedPageBreak/>
        <w:t>办，鄂尔多斯市大兴热电有限责任公司承办</w:t>
      </w:r>
      <w:r w:rsidR="000E7DF3">
        <w:rPr>
          <w:rFonts w:ascii="仿宋_GB2312" w:eastAsia="仿宋_GB2312" w:hint="eastAsia"/>
          <w:sz w:val="32"/>
          <w:szCs w:val="32"/>
        </w:rPr>
        <w:t>。</w:t>
      </w:r>
    </w:p>
    <w:p w:rsidR="000E7DF3" w:rsidRDefault="000E7DF3" w:rsidP="000E7DF3">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技能</w:t>
      </w:r>
      <w:r>
        <w:rPr>
          <w:rFonts w:ascii="仿宋_GB2312" w:eastAsia="仿宋_GB2312" w:hAnsi="仿宋_GB2312" w:cs="仿宋_GB2312" w:hint="eastAsia"/>
          <w:bCs/>
          <w:sz w:val="32"/>
          <w:szCs w:val="32"/>
        </w:rPr>
        <w:t>比武分为理论学习培训、开幕式、技能大比武及闭幕式四个环节，</w:t>
      </w:r>
      <w:r>
        <w:rPr>
          <w:rFonts w:ascii="仿宋_GB2312" w:eastAsia="仿宋_GB2312" w:hAnsi="仿宋_GB2312" w:cs="仿宋_GB2312" w:hint="eastAsia"/>
          <w:sz w:val="32"/>
          <w:szCs w:val="32"/>
        </w:rPr>
        <w:t>设置</w:t>
      </w:r>
      <w:r>
        <w:rPr>
          <w:rFonts w:ascii="仿宋_GB2312" w:eastAsia="仿宋_GB2312" w:hAnsi="仿宋_GB2312" w:cs="仿宋_GB2312" w:hint="eastAsia"/>
          <w:kern w:val="0"/>
          <w:sz w:val="32"/>
          <w:szCs w:val="32"/>
        </w:rPr>
        <w:t>焊工、电工、机修工</w:t>
      </w:r>
      <w:r>
        <w:rPr>
          <w:rFonts w:ascii="仿宋_GB2312" w:eastAsia="仿宋_GB2312" w:hAnsi="仿宋_GB2312" w:cs="仿宋_GB2312" w:hint="eastAsia"/>
          <w:sz w:val="32"/>
          <w:szCs w:val="32"/>
        </w:rPr>
        <w:t>三个项目，为期3日，各大供热企业共有51名技术人员参加了比武活动。热力分公司6名技术人员参加了焊工、电工及机修工项目的比武，最终获得了“优秀组织奖”荣誉称号。</w:t>
      </w:r>
    </w:p>
    <w:p w:rsidR="000E7DF3" w:rsidRDefault="000E7DF3" w:rsidP="000E7DF3">
      <w:pPr>
        <w:spacing w:line="540" w:lineRule="exact"/>
        <w:ind w:firstLineChars="200" w:firstLine="632"/>
        <w:rPr>
          <w:rFonts w:ascii="仿宋_GB2312" w:eastAsia="仿宋_GB2312" w:hAnsi="仿宋_GB2312" w:cs="仿宋_GB2312"/>
          <w:spacing w:val="-2"/>
          <w:kern w:val="10"/>
          <w:sz w:val="32"/>
          <w:szCs w:val="32"/>
        </w:rPr>
      </w:pPr>
      <w:r>
        <w:rPr>
          <w:rFonts w:ascii="仿宋_GB2312" w:eastAsia="仿宋_GB2312" w:hAnsi="仿宋_GB2312" w:cs="仿宋_GB2312" w:hint="eastAsia"/>
          <w:spacing w:val="-2"/>
          <w:kern w:val="10"/>
          <w:sz w:val="32"/>
          <w:szCs w:val="32"/>
        </w:rPr>
        <w:t>通过此次技能比武活动，为供热行业技术技能的广泛交流搭建了平台，热力分公司技术人员也从中学习到了新知识，开拓了新视野，同时也充分认识到“闻道有先后，术业有专攻”，今</w:t>
      </w:r>
      <w:r w:rsidR="00133D73">
        <w:rPr>
          <w:rFonts w:ascii="仿宋_GB2312" w:eastAsia="仿宋_GB2312" w:hAnsi="仿宋_GB2312" w:cs="仿宋_GB2312" w:hint="eastAsia"/>
          <w:spacing w:val="-2"/>
          <w:kern w:val="10"/>
          <w:sz w:val="32"/>
          <w:szCs w:val="32"/>
        </w:rPr>
        <w:t>后要多向行业的老师傅交流学习，刻苦专研，进一步提升专业技术水平</w:t>
      </w:r>
      <w:r>
        <w:rPr>
          <w:rFonts w:ascii="仿宋_GB2312" w:eastAsia="仿宋_GB2312" w:hAnsi="仿宋_GB2312" w:cs="仿宋_GB2312" w:hint="eastAsia"/>
          <w:spacing w:val="-2"/>
          <w:kern w:val="10"/>
          <w:sz w:val="32"/>
          <w:szCs w:val="32"/>
        </w:rPr>
        <w:t>。</w:t>
      </w:r>
    </w:p>
    <w:p w:rsidR="00133D73" w:rsidRDefault="00133D73" w:rsidP="00133D73">
      <w:pPr>
        <w:spacing w:line="540" w:lineRule="exact"/>
        <w:ind w:firstLineChars="1650" w:firstLine="5214"/>
        <w:rPr>
          <w:rFonts w:ascii="仿宋_GB2312" w:eastAsia="仿宋_GB2312" w:hAnsi="仿宋_GB2312" w:cs="仿宋_GB2312"/>
          <w:spacing w:val="-2"/>
          <w:kern w:val="10"/>
          <w:sz w:val="32"/>
          <w:szCs w:val="32"/>
        </w:rPr>
      </w:pPr>
      <w:r>
        <w:rPr>
          <w:rFonts w:ascii="仿宋_GB2312" w:eastAsia="仿宋_GB2312" w:hAnsi="仿宋_GB2312" w:cs="仿宋_GB2312" w:hint="eastAsia"/>
          <w:spacing w:val="-2"/>
          <w:kern w:val="10"/>
          <w:sz w:val="32"/>
          <w:szCs w:val="32"/>
        </w:rPr>
        <w:t>(热力分公司  郭林冲)</w:t>
      </w:r>
    </w:p>
    <w:p w:rsidR="00B6151A" w:rsidRPr="000E7DF3" w:rsidRDefault="00B6151A" w:rsidP="00133D73">
      <w:pPr>
        <w:spacing w:line="300" w:lineRule="exact"/>
        <w:rPr>
          <w:rFonts w:ascii="仿宋_GB2312" w:eastAsia="仿宋_GB2312" w:hAnsi="宋体"/>
          <w:sz w:val="32"/>
          <w:szCs w:val="32"/>
        </w:rPr>
      </w:pPr>
    </w:p>
    <w:p w:rsidR="00994707" w:rsidRDefault="00994707" w:rsidP="00994707">
      <w:pPr>
        <w:jc w:val="center"/>
        <w:rPr>
          <w:rFonts w:ascii="方正小标宋简体" w:eastAsia="方正小标宋简体"/>
          <w:sz w:val="44"/>
          <w:szCs w:val="44"/>
        </w:rPr>
      </w:pPr>
      <w:r>
        <w:rPr>
          <w:rFonts w:ascii="方正小标宋简体" w:eastAsia="方正小标宋简体"/>
          <w:sz w:val="44"/>
          <w:szCs w:val="44"/>
        </w:rPr>
        <w:t>2015</w:t>
      </w:r>
      <w:r>
        <w:rPr>
          <w:rFonts w:ascii="方正小标宋简体" w:eastAsia="方正小标宋简体" w:hint="eastAsia"/>
          <w:sz w:val="44"/>
          <w:szCs w:val="44"/>
        </w:rPr>
        <w:t>年度职业危害因素现场检测已完成</w:t>
      </w:r>
    </w:p>
    <w:p w:rsidR="00133D73" w:rsidRDefault="00133D73" w:rsidP="00133D73">
      <w:pPr>
        <w:spacing w:line="300" w:lineRule="exact"/>
        <w:jc w:val="center"/>
        <w:rPr>
          <w:rFonts w:ascii="方正小标宋简体" w:eastAsia="方正小标宋简体"/>
          <w:sz w:val="44"/>
          <w:szCs w:val="44"/>
        </w:rPr>
      </w:pPr>
    </w:p>
    <w:p w:rsidR="00994707" w:rsidRDefault="00994707" w:rsidP="00133D73">
      <w:pPr>
        <w:spacing w:line="560" w:lineRule="exact"/>
        <w:ind w:firstLineChars="200" w:firstLine="640"/>
        <w:rPr>
          <w:rFonts w:ascii="方正小标宋简体" w:eastAsia="方正小标宋简体"/>
          <w:sz w:val="44"/>
          <w:szCs w:val="44"/>
        </w:rPr>
      </w:pPr>
      <w:r>
        <w:rPr>
          <w:rFonts w:ascii="仿宋_GB2312" w:eastAsia="仿宋_GB2312" w:hint="eastAsia"/>
          <w:sz w:val="32"/>
          <w:szCs w:val="32"/>
        </w:rPr>
        <w:t>为</w:t>
      </w:r>
      <w:r w:rsidRPr="00DC7EC4">
        <w:rPr>
          <w:rFonts w:ascii="仿宋_GB2312" w:eastAsia="仿宋_GB2312" w:hint="eastAsia"/>
          <w:sz w:val="32"/>
          <w:szCs w:val="32"/>
        </w:rPr>
        <w:t>及时了解</w:t>
      </w:r>
      <w:r>
        <w:rPr>
          <w:rFonts w:ascii="仿宋_GB2312" w:eastAsia="仿宋_GB2312" w:hint="eastAsia"/>
          <w:sz w:val="32"/>
          <w:szCs w:val="32"/>
        </w:rPr>
        <w:t>企业职工工作场所职业危害</w:t>
      </w:r>
      <w:r w:rsidRPr="00DC7EC4">
        <w:rPr>
          <w:rFonts w:ascii="仿宋_GB2312" w:eastAsia="仿宋_GB2312" w:hint="eastAsia"/>
          <w:sz w:val="32"/>
          <w:szCs w:val="32"/>
        </w:rPr>
        <w:t>因素的产生、扩散和变化规律</w:t>
      </w:r>
      <w:r>
        <w:rPr>
          <w:rFonts w:ascii="仿宋_GB2312" w:eastAsia="仿宋_GB2312" w:hint="eastAsia"/>
          <w:sz w:val="32"/>
          <w:szCs w:val="32"/>
        </w:rPr>
        <w:t>，以便采取有效措施防止职业病的发生，全面</w:t>
      </w:r>
      <w:r w:rsidRPr="00DC7EC4">
        <w:rPr>
          <w:rFonts w:ascii="仿宋_GB2312" w:eastAsia="仿宋_GB2312" w:hint="eastAsia"/>
          <w:sz w:val="32"/>
          <w:szCs w:val="32"/>
        </w:rPr>
        <w:t>保护劳动者健康，</w:t>
      </w:r>
      <w:r w:rsidR="00133D73">
        <w:rPr>
          <w:rFonts w:ascii="仿宋_GB2312" w:eastAsia="仿宋_GB2312" w:hint="eastAsia"/>
          <w:sz w:val="32"/>
          <w:szCs w:val="32"/>
        </w:rPr>
        <w:t>集团公司</w:t>
      </w:r>
      <w:r>
        <w:rPr>
          <w:rFonts w:ascii="仿宋_GB2312" w:eastAsia="仿宋_GB2312" w:hint="eastAsia"/>
          <w:sz w:val="32"/>
          <w:szCs w:val="32"/>
        </w:rPr>
        <w:t>对热力、燃气工作场所内的噪声、辐射、有毒物质等有害因素进行了年度检测，前期通过价目对比以及服务质量等对周边三家职业危害因素检测机构进行筛选，最后确定由包头安达职业健康技术服务有限公司进行项目检测。</w:t>
      </w:r>
    </w:p>
    <w:p w:rsidR="00994707" w:rsidRDefault="00994707" w:rsidP="00133D73">
      <w:pPr>
        <w:spacing w:line="560" w:lineRule="exact"/>
        <w:ind w:firstLineChars="200" w:firstLine="640"/>
        <w:rPr>
          <w:rFonts w:ascii="仿宋_GB2312" w:eastAsia="仿宋_GB2312"/>
          <w:sz w:val="32"/>
          <w:szCs w:val="32"/>
        </w:rPr>
      </w:pPr>
      <w:r>
        <w:rPr>
          <w:rFonts w:ascii="仿宋_GB2312" w:eastAsia="仿宋_GB2312" w:hint="eastAsia"/>
          <w:sz w:val="32"/>
          <w:szCs w:val="32"/>
        </w:rPr>
        <w:t>此次共检测两个项目，分别为热力工程和燃气工程，针对热力项目，在新区所有换热站中挑选出包括首站、地上、地下等</w:t>
      </w:r>
      <w:r>
        <w:rPr>
          <w:rFonts w:ascii="仿宋_GB2312" w:eastAsia="仿宋_GB2312"/>
          <w:sz w:val="32"/>
          <w:szCs w:val="32"/>
        </w:rPr>
        <w:t>10</w:t>
      </w:r>
      <w:r>
        <w:rPr>
          <w:rFonts w:ascii="仿宋_GB2312" w:eastAsia="仿宋_GB2312" w:hint="eastAsia"/>
          <w:sz w:val="32"/>
          <w:szCs w:val="32"/>
        </w:rPr>
        <w:t>个具有代表性的站点进行噪声及烟尘检测；针对燃</w:t>
      </w:r>
      <w:r>
        <w:rPr>
          <w:rFonts w:ascii="仿宋_GB2312" w:eastAsia="仿宋_GB2312" w:hint="eastAsia"/>
          <w:sz w:val="32"/>
          <w:szCs w:val="32"/>
        </w:rPr>
        <w:lastRenderedPageBreak/>
        <w:t>气项目，主要对天然气门站监控室内辐射因素以及工艺区内撬装设备噪声、有毒物质进行检测。所有场所内检测结果都已形成初步数据，本月月底安达公司将出具热力换热站以及天然气门站两份检测报告，届时，集团公司将完成</w:t>
      </w:r>
      <w:r>
        <w:rPr>
          <w:rFonts w:ascii="仿宋_GB2312" w:eastAsia="仿宋_GB2312"/>
          <w:sz w:val="32"/>
          <w:szCs w:val="32"/>
        </w:rPr>
        <w:t>2015</w:t>
      </w:r>
      <w:r>
        <w:rPr>
          <w:rFonts w:ascii="仿宋_GB2312" w:eastAsia="仿宋_GB2312" w:hint="eastAsia"/>
          <w:sz w:val="32"/>
          <w:szCs w:val="32"/>
        </w:rPr>
        <w:t>年度工作场所职业危害因素检测工作。</w:t>
      </w:r>
    </w:p>
    <w:p w:rsidR="00994707" w:rsidRDefault="00994707" w:rsidP="00133D73">
      <w:pPr>
        <w:spacing w:line="560" w:lineRule="exact"/>
        <w:ind w:firstLineChars="1650" w:firstLine="5280"/>
        <w:rPr>
          <w:rFonts w:ascii="仿宋_GB2312" w:eastAsia="仿宋_GB2312"/>
          <w:sz w:val="32"/>
          <w:szCs w:val="32"/>
        </w:rPr>
      </w:pPr>
      <w:r>
        <w:rPr>
          <w:rFonts w:ascii="仿宋_GB2312" w:eastAsia="仿宋_GB2312" w:hint="eastAsia"/>
          <w:sz w:val="32"/>
          <w:szCs w:val="32"/>
        </w:rPr>
        <w:t>（</w:t>
      </w:r>
      <w:r w:rsidR="00133D73">
        <w:rPr>
          <w:rFonts w:ascii="仿宋_GB2312" w:eastAsia="仿宋_GB2312" w:hint="eastAsia"/>
          <w:sz w:val="32"/>
          <w:szCs w:val="32"/>
        </w:rPr>
        <w:t xml:space="preserve">安全监察部  </w:t>
      </w:r>
      <w:r>
        <w:rPr>
          <w:rFonts w:ascii="仿宋_GB2312" w:eastAsia="仿宋_GB2312" w:hint="eastAsia"/>
          <w:sz w:val="32"/>
          <w:szCs w:val="32"/>
        </w:rPr>
        <w:t>张艳）</w:t>
      </w:r>
    </w:p>
    <w:p w:rsidR="00133D73" w:rsidRDefault="00133D73" w:rsidP="00133D73">
      <w:pPr>
        <w:spacing w:line="300" w:lineRule="exact"/>
        <w:ind w:firstLineChars="1650" w:firstLine="5280"/>
        <w:rPr>
          <w:rFonts w:ascii="仿宋_GB2312" w:eastAsia="仿宋_GB2312"/>
          <w:sz w:val="32"/>
          <w:szCs w:val="32"/>
        </w:rPr>
      </w:pPr>
    </w:p>
    <w:p w:rsidR="00994707" w:rsidRPr="00133D73" w:rsidRDefault="00994707" w:rsidP="00994707">
      <w:pPr>
        <w:jc w:val="center"/>
        <w:rPr>
          <w:rFonts w:ascii="方正小标宋简体" w:eastAsia="方正小标宋简体" w:hAnsi="仿宋_GB2312" w:cs="仿宋_GB2312"/>
          <w:sz w:val="44"/>
          <w:szCs w:val="44"/>
        </w:rPr>
      </w:pPr>
      <w:r w:rsidRPr="00133D73">
        <w:rPr>
          <w:rFonts w:ascii="方正小标宋简体" w:eastAsia="方正小标宋简体" w:hAnsi="仿宋_GB2312" w:cs="仿宋_GB2312" w:hint="eastAsia"/>
          <w:sz w:val="44"/>
          <w:szCs w:val="44"/>
        </w:rPr>
        <w:t>加强稽查服务 提高催费效率</w:t>
      </w:r>
    </w:p>
    <w:p w:rsidR="00994707" w:rsidRPr="00133D73" w:rsidRDefault="00994707" w:rsidP="00133D73">
      <w:pPr>
        <w:spacing w:line="300" w:lineRule="exact"/>
        <w:jc w:val="center"/>
        <w:rPr>
          <w:rFonts w:ascii="黑体" w:eastAsia="黑体" w:hAnsi="仿宋_GB2312" w:cs="仿宋_GB2312"/>
          <w:sz w:val="44"/>
          <w:szCs w:val="44"/>
        </w:rPr>
      </w:pPr>
    </w:p>
    <w:p w:rsidR="00994707" w:rsidRDefault="00994707" w:rsidP="00F321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为提供更好的供热服务，加大回笼陈欠用户暖费，近期营销服务分公司对往欠用户进行了逐户稽查。</w:t>
      </w:r>
    </w:p>
    <w:p w:rsidR="00994707" w:rsidRDefault="00994707" w:rsidP="00F321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检查内容主要包括阀门是否关闭并留有铅封，供暖表是否损坏，欠费住宅是否为毛坯房或者有无住户。同时对阀门开启的住户进行张贴供热稽查催费单，针对小区物业的用房的核准面积进行催费。</w:t>
      </w:r>
    </w:p>
    <w:p w:rsidR="00994707" w:rsidRDefault="00F32144" w:rsidP="00F321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营销分公司</w:t>
      </w:r>
      <w:r w:rsidR="00994707">
        <w:rPr>
          <w:rFonts w:ascii="仿宋_GB2312" w:eastAsia="仿宋_GB2312" w:hAnsi="仿宋_GB2312" w:cs="仿宋_GB2312" w:hint="eastAsia"/>
          <w:sz w:val="32"/>
          <w:szCs w:val="32"/>
        </w:rPr>
        <w:t>客户服务部通过96699信息平台统一发送了催缴热费信息，起到了一定的催费效果。一部分收到信息后及时与96699客服取得联系，查询了陈欠费用，不在康巴什的用户将通过96699</w:t>
      </w:r>
      <w:r>
        <w:rPr>
          <w:rFonts w:ascii="仿宋_GB2312" w:eastAsia="仿宋_GB2312" w:hAnsi="仿宋_GB2312" w:cs="仿宋_GB2312" w:hint="eastAsia"/>
          <w:sz w:val="32"/>
          <w:szCs w:val="32"/>
        </w:rPr>
        <w:t>取得</w:t>
      </w:r>
      <w:r w:rsidR="00994707">
        <w:rPr>
          <w:rFonts w:ascii="仿宋_GB2312" w:eastAsia="仿宋_GB2312" w:hAnsi="仿宋_GB2312" w:cs="仿宋_GB2312" w:hint="eastAsia"/>
          <w:sz w:val="32"/>
          <w:szCs w:val="32"/>
        </w:rPr>
        <w:t>帐号，进行</w:t>
      </w:r>
      <w:r>
        <w:rPr>
          <w:rFonts w:ascii="仿宋_GB2312" w:eastAsia="仿宋_GB2312" w:hAnsi="仿宋_GB2312" w:cs="仿宋_GB2312" w:hint="eastAsia"/>
          <w:sz w:val="32"/>
          <w:szCs w:val="32"/>
        </w:rPr>
        <w:t>电子汇款</w:t>
      </w:r>
      <w:r w:rsidR="00994707">
        <w:rPr>
          <w:rFonts w:ascii="仿宋_GB2312" w:eastAsia="仿宋_GB2312" w:hAnsi="仿宋_GB2312" w:cs="仿宋_GB2312" w:hint="eastAsia"/>
          <w:sz w:val="32"/>
          <w:szCs w:val="32"/>
        </w:rPr>
        <w:t>。</w:t>
      </w:r>
    </w:p>
    <w:p w:rsidR="00994707" w:rsidRDefault="00994707" w:rsidP="00F321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希望通过我们的共同努力，让新区用户们感受到我们的真诚服务，顺利完成收费任务。</w:t>
      </w:r>
    </w:p>
    <w:p w:rsidR="00994707" w:rsidRDefault="00994707" w:rsidP="00F32144">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F32144">
        <w:rPr>
          <w:rFonts w:ascii="仿宋_GB2312" w:eastAsia="仿宋_GB2312" w:hAnsi="仿宋_GB2312" w:cs="仿宋_GB2312" w:hint="eastAsia"/>
          <w:sz w:val="32"/>
          <w:szCs w:val="32"/>
        </w:rPr>
        <w:t>营销分公司</w:t>
      </w:r>
      <w:r>
        <w:rPr>
          <w:rFonts w:ascii="仿宋_GB2312" w:eastAsia="仿宋_GB2312" w:hAnsi="仿宋_GB2312" w:cs="仿宋_GB2312" w:hint="eastAsia"/>
          <w:sz w:val="32"/>
          <w:szCs w:val="32"/>
        </w:rPr>
        <w:t xml:space="preserve">  张晶）</w:t>
      </w:r>
    </w:p>
    <w:p w:rsidR="00F32144" w:rsidRDefault="00F32144" w:rsidP="00F32144">
      <w:pPr>
        <w:spacing w:line="560" w:lineRule="exact"/>
        <w:ind w:firstLineChars="200" w:firstLine="640"/>
        <w:rPr>
          <w:rFonts w:ascii="仿宋_GB2312" w:eastAsia="仿宋_GB2312" w:hAnsi="仿宋_GB2312" w:cs="仿宋_GB2312"/>
          <w:sz w:val="32"/>
          <w:szCs w:val="32"/>
        </w:rPr>
      </w:pPr>
    </w:p>
    <w:p w:rsidR="00F32144" w:rsidRDefault="00F32144" w:rsidP="00F32144">
      <w:pPr>
        <w:spacing w:line="560" w:lineRule="exact"/>
        <w:ind w:firstLineChars="200" w:firstLine="640"/>
        <w:rPr>
          <w:rFonts w:ascii="仿宋_GB2312" w:eastAsia="仿宋_GB2312" w:hAnsi="仿宋_GB2312" w:cs="仿宋_GB2312"/>
          <w:sz w:val="32"/>
          <w:szCs w:val="32"/>
        </w:rPr>
      </w:pPr>
    </w:p>
    <w:p w:rsidR="000E7DF3" w:rsidRPr="00F85AFA" w:rsidRDefault="000E7DF3" w:rsidP="000E7DF3">
      <w:pPr>
        <w:spacing w:line="560" w:lineRule="exact"/>
        <w:jc w:val="center"/>
        <w:rPr>
          <w:rFonts w:ascii="方正小标宋简体" w:eastAsia="方正小标宋简体" w:hAnsi="方正小标宋简体" w:cs="方正小标宋简体"/>
          <w:sz w:val="44"/>
          <w:szCs w:val="44"/>
        </w:rPr>
      </w:pPr>
      <w:r w:rsidRPr="00F85AFA">
        <w:rPr>
          <w:rFonts w:ascii="方正小标宋简体" w:eastAsia="方正小标宋简体" w:hAnsi="方正小标宋简体" w:cs="方正小标宋简体" w:hint="eastAsia"/>
          <w:sz w:val="44"/>
          <w:szCs w:val="44"/>
        </w:rPr>
        <w:lastRenderedPageBreak/>
        <w:t>加</w:t>
      </w:r>
      <w:r>
        <w:rPr>
          <w:rFonts w:ascii="方正小标宋简体" w:eastAsia="方正小标宋简体" w:hAnsi="方正小标宋简体" w:cs="方正小标宋简体" w:hint="eastAsia"/>
          <w:sz w:val="44"/>
          <w:szCs w:val="44"/>
        </w:rPr>
        <w:t>大</w:t>
      </w:r>
      <w:r w:rsidRPr="00F85AFA">
        <w:rPr>
          <w:rFonts w:ascii="方正小标宋简体" w:eastAsia="方正小标宋简体" w:hAnsi="方正小标宋简体" w:cs="方正小标宋简体" w:hint="eastAsia"/>
          <w:sz w:val="44"/>
          <w:szCs w:val="44"/>
        </w:rPr>
        <w:t>培训</w:t>
      </w:r>
      <w:r>
        <w:rPr>
          <w:rFonts w:ascii="方正小标宋简体" w:eastAsia="方正小标宋简体" w:hAnsi="方正小标宋简体" w:cs="方正小标宋简体" w:hint="eastAsia"/>
          <w:sz w:val="44"/>
          <w:szCs w:val="44"/>
        </w:rPr>
        <w:t>力度</w:t>
      </w:r>
      <w:r w:rsidRPr="00F85AFA">
        <w:rPr>
          <w:rFonts w:ascii="方正小标宋简体" w:eastAsia="方正小标宋简体" w:hAnsi="方正小标宋简体" w:cs="方正小标宋简体" w:hint="eastAsia"/>
          <w:sz w:val="44"/>
          <w:szCs w:val="44"/>
        </w:rPr>
        <w:t xml:space="preserve"> 提高安全意识</w:t>
      </w:r>
    </w:p>
    <w:p w:rsidR="000E7DF3" w:rsidRPr="00F85AFA" w:rsidRDefault="000E7DF3" w:rsidP="000E7DF3">
      <w:pPr>
        <w:spacing w:line="560" w:lineRule="exact"/>
        <w:ind w:firstLineChars="200" w:firstLine="640"/>
        <w:rPr>
          <w:rFonts w:ascii="仿宋_GB2312" w:eastAsia="仿宋_GB2312" w:hAnsi="仿宋_GB2312"/>
          <w:sz w:val="32"/>
          <w:szCs w:val="32"/>
        </w:rPr>
      </w:pPr>
    </w:p>
    <w:p w:rsidR="000E7DF3" w:rsidRPr="00F85AFA" w:rsidRDefault="007C2182" w:rsidP="00F32144">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noProof/>
          <w:sz w:val="32"/>
          <w:szCs w:val="32"/>
        </w:rPr>
        <w:drawing>
          <wp:anchor distT="0" distB="0" distL="114300" distR="114300" simplePos="0" relativeHeight="251660288" behindDoc="1" locked="0" layoutInCell="1" allowOverlap="1">
            <wp:simplePos x="0" y="0"/>
            <wp:positionH relativeFrom="column">
              <wp:posOffset>2110740</wp:posOffset>
            </wp:positionH>
            <wp:positionV relativeFrom="paragraph">
              <wp:posOffset>1327150</wp:posOffset>
            </wp:positionV>
            <wp:extent cx="3491230" cy="2618105"/>
            <wp:effectExtent l="19050" t="0" r="0" b="0"/>
            <wp:wrapTight wrapText="bothSides">
              <wp:wrapPolygon edited="0">
                <wp:start x="-118" y="0"/>
                <wp:lineTo x="-118" y="21375"/>
                <wp:lineTo x="21569" y="21375"/>
                <wp:lineTo x="21569" y="0"/>
                <wp:lineTo x="-118" y="0"/>
              </wp:wrapPolygon>
            </wp:wrapTight>
            <wp:docPr id="1406" name="图片 1" descr="5CC7E246-69EA-48AB-96DA-3C39350DFA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5CC7E246-69EA-48AB-96DA-3C39350DFAE7"/>
                    <pic:cNvPicPr>
                      <a:picLocks noChangeAspect="1" noChangeArrowheads="1"/>
                    </pic:cNvPicPr>
                  </pic:nvPicPr>
                  <pic:blipFill>
                    <a:blip r:embed="rId9" cstate="print"/>
                    <a:srcRect/>
                    <a:stretch>
                      <a:fillRect/>
                    </a:stretch>
                  </pic:blipFill>
                  <pic:spPr bwMode="auto">
                    <a:xfrm>
                      <a:off x="0" y="0"/>
                      <a:ext cx="3491230" cy="2618105"/>
                    </a:xfrm>
                    <a:prstGeom prst="rect">
                      <a:avLst/>
                    </a:prstGeom>
                    <a:noFill/>
                    <a:ln w="9525">
                      <a:noFill/>
                      <a:miter lim="800000"/>
                      <a:headEnd/>
                      <a:tailEnd/>
                    </a:ln>
                  </pic:spPr>
                </pic:pic>
              </a:graphicData>
            </a:graphic>
          </wp:anchor>
        </w:drawing>
      </w:r>
      <w:r w:rsidR="000E7DF3" w:rsidRPr="00F85AFA">
        <w:rPr>
          <w:rFonts w:ascii="仿宋_GB2312" w:eastAsia="仿宋_GB2312" w:hAnsi="仿宋_GB2312" w:hint="eastAsia"/>
          <w:sz w:val="32"/>
          <w:szCs w:val="32"/>
        </w:rPr>
        <w:t>为进一步加强安全生产管理，防范各类安全事故，牢固树立“安全第一、预防为主、综合治理”的方针，把安全生产管理作为当前工作的重中之重，克服松懈麻痹思想，</w:t>
      </w:r>
      <w:r w:rsidR="000E7DF3">
        <w:rPr>
          <w:rFonts w:ascii="仿宋_GB2312" w:eastAsia="仿宋_GB2312" w:hAnsi="仿宋_GB2312" w:hint="eastAsia"/>
          <w:sz w:val="32"/>
          <w:szCs w:val="32"/>
        </w:rPr>
        <w:t>以</w:t>
      </w:r>
      <w:r w:rsidR="000E7DF3" w:rsidRPr="00F85AFA">
        <w:rPr>
          <w:rFonts w:ascii="仿宋_GB2312" w:eastAsia="仿宋_GB2312" w:hAnsi="仿宋_GB2312" w:hint="eastAsia"/>
          <w:sz w:val="32"/>
          <w:szCs w:val="32"/>
        </w:rPr>
        <w:t>确保2015-2016采暖期平稳、高效、安全运行。12月15日热力分公司组织全员进行</w:t>
      </w:r>
      <w:r w:rsidR="000E7DF3">
        <w:rPr>
          <w:rFonts w:ascii="仿宋_GB2312" w:eastAsia="仿宋_GB2312" w:hAnsi="仿宋_GB2312" w:hint="eastAsia"/>
          <w:sz w:val="32"/>
          <w:szCs w:val="32"/>
        </w:rPr>
        <w:t>了</w:t>
      </w:r>
      <w:r w:rsidR="000E7DF3" w:rsidRPr="00F85AFA">
        <w:rPr>
          <w:rFonts w:ascii="仿宋_GB2312" w:eastAsia="仿宋_GB2312" w:hAnsi="仿宋_GB2312" w:hint="eastAsia"/>
          <w:sz w:val="32"/>
          <w:szCs w:val="32"/>
        </w:rPr>
        <w:t>安全培训学习。</w:t>
      </w:r>
    </w:p>
    <w:p w:rsidR="000E7DF3" w:rsidRDefault="00E80F75" w:rsidP="00F32144">
      <w:pPr>
        <w:spacing w:line="560" w:lineRule="exact"/>
        <w:ind w:firstLineChars="200" w:firstLine="640"/>
        <w:rPr>
          <w:rFonts w:ascii="仿宋_GB2312" w:eastAsia="仿宋_GB2312" w:hAnsi="仿宋_GB2312"/>
          <w:sz w:val="32"/>
          <w:szCs w:val="32"/>
        </w:rPr>
      </w:pPr>
      <w:r>
        <w:rPr>
          <w:rFonts w:ascii="仿宋_GB2312" w:eastAsia="仿宋_GB2312" w:hAnsi="仿宋_GB2312"/>
          <w:noProof/>
          <w:sz w:val="32"/>
          <w:szCs w:val="32"/>
        </w:rPr>
        <w:pict>
          <v:shape id="_x0000_s2428" type="#_x0000_t202" style="position:absolute;left:0;text-align:left;margin-left:166.2pt;margin-top:86.65pt;width:274.9pt;height:27.2pt;z-index:251661312;mso-width-relative:margin;mso-height-relative:margin" filled="f" stroked="f">
            <v:textbox>
              <w:txbxContent>
                <w:p w:rsidR="000E7DF3" w:rsidRPr="00FE1011" w:rsidRDefault="000E7DF3" w:rsidP="000E7DF3">
                  <w:pPr>
                    <w:jc w:val="center"/>
                    <w:rPr>
                      <w:rFonts w:ascii="黑体" w:eastAsia="黑体" w:hAnsi="黑体"/>
                    </w:rPr>
                  </w:pPr>
                  <w:r w:rsidRPr="00FE1011">
                    <w:rPr>
                      <w:rFonts w:ascii="黑体" w:eastAsia="黑体" w:hAnsi="黑体" w:hint="eastAsia"/>
                    </w:rPr>
                    <w:t>图为热力分公司员工安全培训</w:t>
                  </w:r>
                </w:p>
              </w:txbxContent>
            </v:textbox>
          </v:shape>
        </w:pict>
      </w:r>
      <w:r w:rsidR="000E7DF3">
        <w:rPr>
          <w:rFonts w:ascii="仿宋_GB2312" w:eastAsia="仿宋_GB2312" w:hAnsi="仿宋_GB2312" w:hint="eastAsia"/>
          <w:sz w:val="32"/>
          <w:szCs w:val="32"/>
        </w:rPr>
        <w:t>此次培训主题为电气安全相关知识，包括</w:t>
      </w:r>
      <w:r w:rsidR="000E7DF3" w:rsidRPr="00F85AFA">
        <w:rPr>
          <w:rFonts w:ascii="仿宋_GB2312" w:eastAsia="仿宋_GB2312" w:hAnsi="仿宋_GB2312" w:hint="eastAsia"/>
          <w:sz w:val="32"/>
          <w:szCs w:val="32"/>
        </w:rPr>
        <w:t>触电的定义、电击损坏身体那些器官、影响人体触电的因素、造成电气火灾的原因以及如何扑灭电气火灾等</w:t>
      </w:r>
      <w:r w:rsidR="000E7DF3">
        <w:rPr>
          <w:rFonts w:ascii="仿宋_GB2312" w:eastAsia="仿宋_GB2312" w:hAnsi="仿宋_GB2312" w:hint="eastAsia"/>
          <w:sz w:val="32"/>
          <w:szCs w:val="32"/>
        </w:rPr>
        <w:t>内容</w:t>
      </w:r>
      <w:r w:rsidR="000E7DF3" w:rsidRPr="00F85AFA">
        <w:rPr>
          <w:rFonts w:ascii="仿宋_GB2312" w:eastAsia="仿宋_GB2312" w:hAnsi="仿宋_GB2312" w:hint="eastAsia"/>
          <w:sz w:val="32"/>
          <w:szCs w:val="32"/>
        </w:rPr>
        <w:t>。</w:t>
      </w:r>
    </w:p>
    <w:p w:rsidR="000E7DF3" w:rsidRPr="00F85AFA" w:rsidRDefault="000E7DF3" w:rsidP="00F32144">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本次培训内容是每一位员工在</w:t>
      </w:r>
      <w:r w:rsidRPr="00F85AFA">
        <w:rPr>
          <w:rFonts w:ascii="仿宋_GB2312" w:eastAsia="仿宋_GB2312" w:hAnsi="仿宋_GB2312" w:hint="eastAsia"/>
          <w:sz w:val="32"/>
          <w:szCs w:val="32"/>
        </w:rPr>
        <w:t>工作</w:t>
      </w:r>
      <w:r>
        <w:rPr>
          <w:rFonts w:ascii="仿宋_GB2312" w:eastAsia="仿宋_GB2312" w:hAnsi="仿宋_GB2312" w:hint="eastAsia"/>
          <w:sz w:val="32"/>
          <w:szCs w:val="32"/>
        </w:rPr>
        <w:t>和生活</w:t>
      </w:r>
      <w:r w:rsidRPr="00F85AFA">
        <w:rPr>
          <w:rFonts w:ascii="仿宋_GB2312" w:eastAsia="仿宋_GB2312" w:hAnsi="仿宋_GB2312" w:hint="eastAsia"/>
          <w:sz w:val="32"/>
          <w:szCs w:val="32"/>
        </w:rPr>
        <w:t>中</w:t>
      </w:r>
      <w:r>
        <w:rPr>
          <w:rFonts w:ascii="仿宋_GB2312" w:eastAsia="仿宋_GB2312" w:hAnsi="仿宋_GB2312" w:hint="eastAsia"/>
          <w:sz w:val="32"/>
          <w:szCs w:val="32"/>
        </w:rPr>
        <w:t>都会接触到的，故需在提高安全防范意识，</w:t>
      </w:r>
      <w:r w:rsidRPr="00F85AFA">
        <w:rPr>
          <w:rFonts w:ascii="仿宋_GB2312" w:eastAsia="仿宋_GB2312" w:hAnsi="仿宋_GB2312" w:hint="eastAsia"/>
          <w:sz w:val="32"/>
          <w:szCs w:val="32"/>
        </w:rPr>
        <w:t>绷紧“安全”这根弦</w:t>
      </w:r>
      <w:r>
        <w:rPr>
          <w:rFonts w:ascii="仿宋_GB2312" w:eastAsia="仿宋_GB2312" w:hAnsi="仿宋_GB2312" w:hint="eastAsia"/>
          <w:sz w:val="32"/>
          <w:szCs w:val="32"/>
        </w:rPr>
        <w:t>的同时，</w:t>
      </w:r>
      <w:r w:rsidRPr="00F85AFA">
        <w:rPr>
          <w:rFonts w:ascii="仿宋_GB2312" w:eastAsia="仿宋_GB2312" w:hAnsi="仿宋_GB2312" w:hint="eastAsia"/>
          <w:sz w:val="32"/>
          <w:szCs w:val="32"/>
        </w:rPr>
        <w:t>真正做到“防患于未然”，确保</w:t>
      </w:r>
      <w:r>
        <w:rPr>
          <w:rFonts w:ascii="仿宋_GB2312" w:eastAsia="仿宋_GB2312" w:hAnsi="仿宋_GB2312" w:hint="eastAsia"/>
          <w:sz w:val="32"/>
          <w:szCs w:val="32"/>
        </w:rPr>
        <w:t>自身</w:t>
      </w:r>
      <w:r w:rsidRPr="00F85AFA">
        <w:rPr>
          <w:rFonts w:ascii="仿宋_GB2312" w:eastAsia="仿宋_GB2312" w:hAnsi="仿宋_GB2312" w:hint="eastAsia"/>
          <w:sz w:val="32"/>
          <w:szCs w:val="32"/>
        </w:rPr>
        <w:t>的生命以及财产安全，从而保证我们的工作平稳有序的进行。</w:t>
      </w:r>
    </w:p>
    <w:p w:rsidR="000E7DF3" w:rsidRDefault="000E7DF3" w:rsidP="00F32144">
      <w:pPr>
        <w:spacing w:line="560" w:lineRule="exact"/>
        <w:ind w:firstLineChars="200" w:firstLine="640"/>
        <w:jc w:val="right"/>
        <w:rPr>
          <w:rFonts w:ascii="仿宋_GB2312" w:eastAsia="仿宋_GB2312" w:hAnsi="楷体_GB2312" w:cs="楷体_GB2312"/>
          <w:sz w:val="32"/>
          <w:szCs w:val="32"/>
        </w:rPr>
      </w:pPr>
      <w:r w:rsidRPr="00F85AFA">
        <w:rPr>
          <w:rFonts w:ascii="仿宋_GB2312" w:eastAsia="仿宋_GB2312" w:hAnsi="仿宋_GB2312" w:hint="eastAsia"/>
          <w:sz w:val="32"/>
          <w:szCs w:val="32"/>
        </w:rPr>
        <w:t xml:space="preserve">                             </w:t>
      </w:r>
      <w:r w:rsidRPr="00F85AFA">
        <w:rPr>
          <w:rFonts w:ascii="仿宋_GB2312" w:eastAsia="仿宋_GB2312" w:hAnsi="楷体_GB2312" w:cs="楷体_GB2312" w:hint="eastAsia"/>
          <w:sz w:val="32"/>
          <w:szCs w:val="32"/>
        </w:rPr>
        <w:t xml:space="preserve"> （</w:t>
      </w:r>
      <w:r>
        <w:rPr>
          <w:rFonts w:ascii="仿宋_GB2312" w:eastAsia="仿宋_GB2312" w:hAnsi="楷体_GB2312" w:cs="楷体_GB2312" w:hint="eastAsia"/>
          <w:sz w:val="32"/>
          <w:szCs w:val="32"/>
        </w:rPr>
        <w:t>热力分公司</w:t>
      </w:r>
      <w:r w:rsidRPr="00F85AFA">
        <w:rPr>
          <w:rFonts w:ascii="仿宋_GB2312" w:eastAsia="仿宋_GB2312" w:hAnsi="楷体_GB2312" w:cs="楷体_GB2312" w:hint="eastAsia"/>
          <w:sz w:val="32"/>
          <w:szCs w:val="32"/>
        </w:rPr>
        <w:t xml:space="preserve"> 李越）</w:t>
      </w:r>
    </w:p>
    <w:p w:rsidR="00B6151A" w:rsidRDefault="00B6151A">
      <w:pPr>
        <w:spacing w:line="560" w:lineRule="exact"/>
        <w:rPr>
          <w:rFonts w:ascii="仿宋_GB2312" w:eastAsia="仿宋_GB2312" w:hAnsi="宋体"/>
          <w:sz w:val="32"/>
          <w:szCs w:val="32"/>
        </w:rPr>
      </w:pPr>
    </w:p>
    <w:p w:rsidR="00F32144" w:rsidRDefault="00F32144">
      <w:pPr>
        <w:spacing w:line="560" w:lineRule="exact"/>
        <w:rPr>
          <w:rFonts w:ascii="仿宋_GB2312" w:eastAsia="仿宋_GB2312" w:hAnsi="宋体"/>
          <w:sz w:val="32"/>
          <w:szCs w:val="32"/>
        </w:rPr>
      </w:pPr>
    </w:p>
    <w:p w:rsidR="00F32144" w:rsidRDefault="00F32144" w:rsidP="00133D73">
      <w:pPr>
        <w:adjustRightInd w:val="0"/>
        <w:snapToGrid w:val="0"/>
        <w:spacing w:line="560" w:lineRule="exact"/>
        <w:jc w:val="center"/>
        <w:rPr>
          <w:rFonts w:ascii="方正小标宋简体" w:eastAsia="方正小标宋简体"/>
          <w:sz w:val="44"/>
          <w:szCs w:val="44"/>
        </w:rPr>
      </w:pPr>
    </w:p>
    <w:p w:rsidR="00133D73" w:rsidRDefault="00133D73" w:rsidP="00133D73">
      <w:pPr>
        <w:adjustRightInd w:val="0"/>
        <w:snapToGrid w:val="0"/>
        <w:spacing w:line="560" w:lineRule="exact"/>
        <w:jc w:val="center"/>
        <w:rPr>
          <w:rFonts w:ascii="方正小标宋简体" w:eastAsia="方正小标宋简体"/>
          <w:sz w:val="44"/>
          <w:szCs w:val="44"/>
        </w:rPr>
      </w:pPr>
      <w:r w:rsidRPr="00533B5D">
        <w:rPr>
          <w:rFonts w:ascii="方正小标宋简体" w:eastAsia="方正小标宋简体" w:hint="eastAsia"/>
          <w:sz w:val="44"/>
          <w:szCs w:val="44"/>
        </w:rPr>
        <w:lastRenderedPageBreak/>
        <w:t>集团公司团委组织召开第三次</w:t>
      </w:r>
      <w:r>
        <w:rPr>
          <w:rFonts w:ascii="方正小标宋简体" w:eastAsia="方正小标宋简体" w:hint="eastAsia"/>
          <w:sz w:val="44"/>
          <w:szCs w:val="44"/>
        </w:rPr>
        <w:t>全委会</w:t>
      </w:r>
    </w:p>
    <w:p w:rsidR="00133D73" w:rsidRPr="00F32144" w:rsidRDefault="00133D73" w:rsidP="00F32144">
      <w:pPr>
        <w:adjustRightInd w:val="0"/>
        <w:snapToGrid w:val="0"/>
        <w:spacing w:line="300" w:lineRule="exact"/>
        <w:jc w:val="center"/>
        <w:rPr>
          <w:rFonts w:ascii="方正小标宋简体" w:eastAsia="方正小标宋简体"/>
          <w:sz w:val="44"/>
          <w:szCs w:val="44"/>
        </w:rPr>
      </w:pPr>
    </w:p>
    <w:p w:rsidR="00133D73" w:rsidRDefault="00133D73" w:rsidP="00F32144">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12月17日，集团公司团委在三楼会议室组织召开2015年第三次全体委员会议。会议主要就2015年共青团工作开展情况进行讨论，针对存在的问题进行分析，要求各团支部在2016年的工作中取其精华去其糟粕，要更好的引导青年、服务青年；其次会议针对2016年元旦活动，以为青年职工组织一次全身心放松的元旦系列活动为主要目的，进行激烈的讨论，最终确定了元旦系列活动方案。会上还对2014-2015年度共青团评先评优工作进行讨论，确定了最终的建议名单，将上报至党委办公室。会议最后学习了共青团的光辉历史，在学习中让我们的团干部更多了解共青团历史，知晓工作环境的大背景，能够更好的完成各项工作，当好党的助手，做好党的后备军。</w:t>
      </w:r>
    </w:p>
    <w:p w:rsidR="00133D73" w:rsidRDefault="00133D73" w:rsidP="00F32144">
      <w:pPr>
        <w:adjustRightInd w:val="0"/>
        <w:snapToGrid w:val="0"/>
        <w:spacing w:line="560" w:lineRule="exact"/>
        <w:ind w:firstLineChars="1700" w:firstLine="5440"/>
        <w:rPr>
          <w:rFonts w:ascii="仿宋_GB2312" w:eastAsia="仿宋_GB2312"/>
          <w:sz w:val="32"/>
          <w:szCs w:val="32"/>
        </w:rPr>
      </w:pPr>
      <w:r>
        <w:rPr>
          <w:rFonts w:ascii="仿宋_GB2312" w:eastAsia="仿宋_GB2312" w:hint="eastAsia"/>
          <w:sz w:val="32"/>
          <w:szCs w:val="32"/>
        </w:rPr>
        <w:t>（</w:t>
      </w:r>
      <w:r w:rsidR="00F32144">
        <w:rPr>
          <w:rFonts w:ascii="仿宋_GB2312" w:eastAsia="仿宋_GB2312" w:hint="eastAsia"/>
          <w:sz w:val="32"/>
          <w:szCs w:val="32"/>
        </w:rPr>
        <w:t>党政综合部</w:t>
      </w:r>
      <w:r>
        <w:rPr>
          <w:rFonts w:ascii="仿宋_GB2312" w:eastAsia="仿宋_GB2312" w:hint="eastAsia"/>
          <w:sz w:val="32"/>
          <w:szCs w:val="32"/>
        </w:rPr>
        <w:t xml:space="preserve">  杨洋）</w:t>
      </w:r>
    </w:p>
    <w:p w:rsidR="00F32144" w:rsidRDefault="00F32144" w:rsidP="00F32144">
      <w:pPr>
        <w:adjustRightInd w:val="0"/>
        <w:snapToGrid w:val="0"/>
        <w:spacing w:line="300" w:lineRule="exact"/>
        <w:ind w:firstLineChars="1700" w:firstLine="5440"/>
        <w:rPr>
          <w:rFonts w:ascii="仿宋_GB2312" w:eastAsia="仿宋_GB2312" w:hAnsi="微软雅黑"/>
          <w:color w:val="222222"/>
          <w:sz w:val="32"/>
          <w:szCs w:val="32"/>
          <w:shd w:val="clear" w:color="auto" w:fill="FFFFFF"/>
        </w:rPr>
      </w:pPr>
    </w:p>
    <w:p w:rsidR="00133D73" w:rsidRDefault="00133D73" w:rsidP="00133D73">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道德大讲堂  精神充电站</w:t>
      </w:r>
    </w:p>
    <w:p w:rsidR="00133D73" w:rsidRDefault="00133D73" w:rsidP="00F32144">
      <w:pPr>
        <w:spacing w:line="300" w:lineRule="exact"/>
        <w:jc w:val="center"/>
        <w:rPr>
          <w:rFonts w:ascii="方正小标宋简体" w:eastAsia="方正小标宋简体"/>
          <w:sz w:val="32"/>
          <w:szCs w:val="32"/>
        </w:rPr>
      </w:pPr>
    </w:p>
    <w:p w:rsidR="00133D73" w:rsidRDefault="00133D73" w:rsidP="00F32144">
      <w:pPr>
        <w:spacing w:line="560" w:lineRule="exact"/>
        <w:ind w:firstLineChars="200" w:firstLine="640"/>
        <w:rPr>
          <w:rFonts w:ascii="仿宋_GB2312" w:eastAsia="仿宋_GB2312"/>
          <w:sz w:val="32"/>
          <w:szCs w:val="32"/>
        </w:rPr>
      </w:pPr>
      <w:r>
        <w:rPr>
          <w:rFonts w:ascii="仿宋_GB2312" w:eastAsia="仿宋_GB2312" w:hint="eastAsia"/>
          <w:sz w:val="32"/>
          <w:szCs w:val="32"/>
        </w:rPr>
        <w:t>12月17日下午，营销服务分公司在四合院会议室举办了一期以“创业”为主题的道德大讲堂。</w:t>
      </w:r>
    </w:p>
    <w:p w:rsidR="00133D73" w:rsidRDefault="00133D73" w:rsidP="00F32144">
      <w:pPr>
        <w:spacing w:line="560" w:lineRule="exact"/>
        <w:ind w:firstLineChars="200" w:firstLine="640"/>
        <w:rPr>
          <w:rFonts w:ascii="仿宋_GB2312" w:eastAsia="仿宋_GB2312"/>
          <w:sz w:val="32"/>
          <w:szCs w:val="32"/>
        </w:rPr>
      </w:pPr>
      <w:r>
        <w:rPr>
          <w:rFonts w:ascii="仿宋_GB2312" w:eastAsia="仿宋_GB2312" w:hint="eastAsia"/>
          <w:sz w:val="32"/>
          <w:szCs w:val="32"/>
        </w:rPr>
        <w:t>本期道德讲堂，以独特的形式对营销服务分公司在2015年新创建的96699生活服务平台和</w:t>
      </w:r>
      <w:r w:rsidR="00F32144">
        <w:rPr>
          <w:rFonts w:ascii="仿宋_GB2312" w:eastAsia="仿宋_GB2312" w:hint="eastAsia"/>
          <w:sz w:val="32"/>
          <w:szCs w:val="32"/>
        </w:rPr>
        <w:t>“</w:t>
      </w:r>
      <w:r>
        <w:rPr>
          <w:rFonts w:ascii="仿宋_GB2312" w:eastAsia="仿宋_GB2312" w:hint="eastAsia"/>
          <w:sz w:val="32"/>
          <w:szCs w:val="32"/>
        </w:rPr>
        <w:t>朋伙</w:t>
      </w:r>
      <w:r w:rsidR="00F32144">
        <w:rPr>
          <w:rFonts w:ascii="仿宋_GB2312" w:eastAsia="仿宋_GB2312" w:hint="eastAsia"/>
          <w:sz w:val="32"/>
          <w:szCs w:val="32"/>
        </w:rPr>
        <w:t>”</w:t>
      </w:r>
      <w:r>
        <w:rPr>
          <w:rFonts w:ascii="仿宋_GB2312" w:eastAsia="仿宋_GB2312" w:hint="eastAsia"/>
          <w:sz w:val="32"/>
          <w:szCs w:val="32"/>
        </w:rPr>
        <w:t>服务平台两个创业项目进行了介绍，让更多的同事了解我们的这两个平台。集团公司的道德讲堂已经举办了近二十期，每一期道德讲堂</w:t>
      </w:r>
      <w:r>
        <w:rPr>
          <w:rFonts w:ascii="仿宋_GB2312" w:eastAsia="仿宋_GB2312" w:hint="eastAsia"/>
          <w:sz w:val="32"/>
          <w:szCs w:val="32"/>
        </w:rPr>
        <w:lastRenderedPageBreak/>
        <w:t>上的一个主题或是一个故事，都会让我们的心灵掀起一股感动的涟漪。本次道德讲堂以其独特的方式，使我们的精神再次受到洗礼，更加坚定了我们创业的信心和决心。</w:t>
      </w:r>
    </w:p>
    <w:p w:rsidR="00133D73" w:rsidRDefault="00133D73" w:rsidP="00F32144">
      <w:pPr>
        <w:spacing w:line="560" w:lineRule="exact"/>
        <w:ind w:firstLineChars="200" w:firstLine="640"/>
        <w:rPr>
          <w:rFonts w:ascii="仿宋_GB2312" w:eastAsia="仿宋_GB2312"/>
          <w:sz w:val="32"/>
          <w:szCs w:val="32"/>
        </w:rPr>
      </w:pPr>
      <w:r>
        <w:rPr>
          <w:rFonts w:ascii="仿宋_GB2312" w:eastAsia="仿宋_GB2312" w:hint="eastAsia"/>
          <w:sz w:val="32"/>
          <w:szCs w:val="32"/>
        </w:rPr>
        <w:t>都说创业难，难于上青天。但是营销服务分公司这支年轻而富有活力的团队，在</w:t>
      </w:r>
      <w:r w:rsidR="00F32144">
        <w:rPr>
          <w:rFonts w:ascii="仿宋_GB2312" w:eastAsia="仿宋_GB2312" w:hint="eastAsia"/>
          <w:sz w:val="32"/>
          <w:szCs w:val="32"/>
        </w:rPr>
        <w:t>领导的带领下</w:t>
      </w:r>
      <w:r>
        <w:rPr>
          <w:rFonts w:ascii="仿宋_GB2312" w:eastAsia="仿宋_GB2312" w:hint="eastAsia"/>
          <w:sz w:val="32"/>
          <w:szCs w:val="32"/>
        </w:rPr>
        <w:t>，以做好保障供热、供气服务工作为前提，毅然决然的选择利用互联网的便捷，借助96699客户服务平台打造了两个以提供便捷服务为主的平台。尽管创业的路上困境重重，营销服务分公司的同志们将用青春和奋斗书写创业的历史，让我们的平台红遍鄂尔多斯，甚至是更多地方。</w:t>
      </w:r>
    </w:p>
    <w:p w:rsidR="00133D73" w:rsidRDefault="00133D73" w:rsidP="00133D73">
      <w:pPr>
        <w:ind w:firstLineChars="1550" w:firstLine="4960"/>
        <w:rPr>
          <w:rFonts w:ascii="仿宋_GB2312" w:eastAsia="仿宋_GB2312"/>
          <w:sz w:val="32"/>
          <w:szCs w:val="32"/>
        </w:rPr>
      </w:pPr>
      <w:r w:rsidRPr="00645ED3">
        <w:rPr>
          <w:rFonts w:ascii="仿宋_GB2312" w:eastAsia="仿宋_GB2312" w:hint="eastAsia"/>
          <w:sz w:val="32"/>
          <w:szCs w:val="32"/>
        </w:rPr>
        <w:t>（</w:t>
      </w:r>
      <w:r w:rsidR="00F32144">
        <w:rPr>
          <w:rFonts w:ascii="仿宋_GB2312" w:eastAsia="仿宋_GB2312" w:hint="eastAsia"/>
          <w:sz w:val="32"/>
          <w:szCs w:val="32"/>
        </w:rPr>
        <w:t xml:space="preserve">营销分公司 </w:t>
      </w:r>
      <w:r w:rsidRPr="00645ED3">
        <w:rPr>
          <w:rFonts w:ascii="仿宋_GB2312" w:eastAsia="仿宋_GB2312" w:hint="eastAsia"/>
          <w:sz w:val="32"/>
          <w:szCs w:val="32"/>
        </w:rPr>
        <w:t xml:space="preserve"> 刘海霞）</w:t>
      </w:r>
    </w:p>
    <w:p w:rsidR="00133D73" w:rsidRDefault="00133D73" w:rsidP="00133D73">
      <w:pPr>
        <w:spacing w:line="240" w:lineRule="exact"/>
        <w:ind w:firstLineChars="1550" w:firstLine="4960"/>
        <w:rPr>
          <w:rFonts w:ascii="仿宋_GB2312" w:eastAsia="仿宋_GB2312"/>
          <w:sz w:val="32"/>
          <w:szCs w:val="32"/>
        </w:rPr>
      </w:pPr>
    </w:p>
    <w:p w:rsidR="00122CC8" w:rsidRDefault="00122CC8">
      <w:pPr>
        <w:spacing w:line="560" w:lineRule="exact"/>
        <w:rPr>
          <w:rFonts w:ascii="仿宋_GB2312" w:eastAsia="仿宋_GB2312" w:hAnsi="宋体"/>
          <w:sz w:val="32"/>
          <w:szCs w:val="32"/>
        </w:rPr>
      </w:pPr>
    </w:p>
    <w:p w:rsidR="00176883" w:rsidRDefault="00176883">
      <w:pPr>
        <w:spacing w:line="560" w:lineRule="exact"/>
        <w:rPr>
          <w:rFonts w:ascii="仿宋_GB2312" w:eastAsia="仿宋_GB2312" w:hAnsi="宋体"/>
          <w:sz w:val="32"/>
          <w:szCs w:val="32"/>
        </w:rPr>
      </w:pPr>
    </w:p>
    <w:p w:rsidR="00E17D45" w:rsidRDefault="00E17D45">
      <w:pPr>
        <w:spacing w:line="560" w:lineRule="exact"/>
        <w:rPr>
          <w:rFonts w:ascii="仿宋_GB2312" w:eastAsia="仿宋_GB2312" w:hAnsi="宋体"/>
          <w:sz w:val="32"/>
          <w:szCs w:val="32"/>
        </w:rPr>
      </w:pPr>
    </w:p>
    <w:p w:rsidR="00E17D45" w:rsidRDefault="00E17D45">
      <w:pPr>
        <w:spacing w:line="560" w:lineRule="exact"/>
        <w:rPr>
          <w:rFonts w:ascii="仿宋_GB2312" w:eastAsia="仿宋_GB2312" w:hAnsi="宋体"/>
          <w:sz w:val="32"/>
          <w:szCs w:val="32"/>
        </w:rPr>
      </w:pPr>
    </w:p>
    <w:p w:rsidR="00E17D45" w:rsidRDefault="00E17D45">
      <w:pPr>
        <w:spacing w:line="560" w:lineRule="exact"/>
        <w:rPr>
          <w:rFonts w:ascii="仿宋_GB2312" w:eastAsia="仿宋_GB2312" w:hAnsi="宋体"/>
          <w:sz w:val="32"/>
          <w:szCs w:val="32"/>
        </w:rPr>
      </w:pPr>
    </w:p>
    <w:p w:rsidR="00E17D45" w:rsidRDefault="00E17D45">
      <w:pPr>
        <w:spacing w:line="560" w:lineRule="exact"/>
        <w:rPr>
          <w:rFonts w:ascii="仿宋_GB2312" w:eastAsia="仿宋_GB2312" w:hAnsi="宋体"/>
          <w:sz w:val="32"/>
          <w:szCs w:val="32"/>
        </w:rPr>
      </w:pPr>
    </w:p>
    <w:p w:rsidR="00E17D45" w:rsidRDefault="00E17D45">
      <w:pPr>
        <w:spacing w:line="560" w:lineRule="exact"/>
        <w:rPr>
          <w:rFonts w:ascii="仿宋_GB2312" w:eastAsia="仿宋_GB2312" w:hAnsi="宋体"/>
          <w:sz w:val="32"/>
          <w:szCs w:val="32"/>
        </w:rPr>
      </w:pPr>
    </w:p>
    <w:p w:rsidR="00E17D45" w:rsidRDefault="00E17D45">
      <w:pPr>
        <w:spacing w:line="560" w:lineRule="exact"/>
        <w:rPr>
          <w:rFonts w:ascii="仿宋_GB2312" w:eastAsia="仿宋_GB2312" w:hAnsi="宋体" w:hint="eastAsia"/>
          <w:sz w:val="32"/>
          <w:szCs w:val="32"/>
        </w:rPr>
      </w:pPr>
    </w:p>
    <w:p w:rsidR="007C2182" w:rsidRDefault="007C2182">
      <w:pPr>
        <w:spacing w:line="560" w:lineRule="exact"/>
        <w:rPr>
          <w:rFonts w:ascii="仿宋_GB2312" w:eastAsia="仿宋_GB2312" w:hAnsi="宋体" w:hint="eastAsia"/>
          <w:sz w:val="32"/>
          <w:szCs w:val="32"/>
        </w:rPr>
      </w:pPr>
    </w:p>
    <w:p w:rsidR="007C2182" w:rsidRPr="00F32144" w:rsidRDefault="007C2182">
      <w:pPr>
        <w:spacing w:line="560" w:lineRule="exact"/>
        <w:rPr>
          <w:rFonts w:ascii="仿宋_GB2312" w:eastAsia="仿宋_GB2312" w:hAnsi="宋体"/>
          <w:sz w:val="32"/>
          <w:szCs w:val="32"/>
        </w:rPr>
      </w:pPr>
    </w:p>
    <w:p w:rsidR="00227416" w:rsidRDefault="002D55C4">
      <w:pPr>
        <w:spacing w:line="560" w:lineRule="exact"/>
        <w:ind w:left="970" w:hangingChars="303" w:hanging="970"/>
        <w:rPr>
          <w:rFonts w:ascii="仿宋_GB2312" w:eastAsia="仿宋_GB2312" w:hAnsi="宋体"/>
          <w:sz w:val="32"/>
          <w:szCs w:val="32"/>
        </w:rPr>
      </w:pPr>
      <w:r>
        <w:rPr>
          <w:rFonts w:ascii="仿宋_GB2312" w:eastAsia="仿宋_GB2312" w:hAnsi="宋体" w:hint="eastAsia"/>
          <w:sz w:val="32"/>
          <w:szCs w:val="32"/>
        </w:rPr>
        <w:t>抄送： 康巴什新区管委会信息室</w:t>
      </w:r>
    </w:p>
    <w:p w:rsidR="00227416" w:rsidRDefault="00E80F75">
      <w:pPr>
        <w:spacing w:line="560" w:lineRule="exact"/>
        <w:ind w:left="970" w:rightChars="-122" w:right="-256" w:hangingChars="303" w:hanging="970"/>
        <w:rPr>
          <w:rFonts w:ascii="仿宋_GB2312" w:eastAsia="仿宋_GB2312" w:hAnsi="宋体"/>
          <w:sz w:val="32"/>
          <w:szCs w:val="32"/>
        </w:rPr>
      </w:pPr>
      <w:r>
        <w:rPr>
          <w:rFonts w:ascii="仿宋_GB2312" w:eastAsia="仿宋_GB2312" w:hAnsi="宋体"/>
          <w:sz w:val="32"/>
          <w:szCs w:val="32"/>
        </w:rPr>
        <w:pict>
          <v:line id="_x0000_s2176" style="position:absolute;left:0;text-align:left;z-index:251656192" from="2.25pt,29.6pt" to="425.25pt,29.65pt" o:preferrelative="t">
            <v:stroke miterlimit="2"/>
          </v:line>
        </w:pict>
      </w:r>
      <w:r>
        <w:rPr>
          <w:rFonts w:ascii="仿宋_GB2312" w:eastAsia="仿宋_GB2312" w:hAnsi="宋体"/>
          <w:sz w:val="32"/>
          <w:szCs w:val="32"/>
        </w:rPr>
        <w:pict>
          <v:line id="_x0000_s2051" style="position:absolute;left:0;text-align:left;z-index:251654144" from="0,0" to="423pt,.05pt" o:preferrelative="t">
            <v:stroke miterlimit="2"/>
          </v:line>
        </w:pict>
      </w:r>
      <w:r w:rsidR="002D55C4">
        <w:rPr>
          <w:rFonts w:ascii="仿宋_GB2312" w:eastAsia="仿宋_GB2312" w:hAnsi="宋体" w:hint="eastAsia"/>
          <w:sz w:val="32"/>
          <w:szCs w:val="32"/>
        </w:rPr>
        <w:t xml:space="preserve">鄂尔多斯市通惠供热燃气集团有限公司   </w:t>
      </w:r>
      <w:bookmarkStart w:id="0" w:name="_GoBack"/>
      <w:bookmarkEnd w:id="0"/>
      <w:r w:rsidR="00D84DA7">
        <w:rPr>
          <w:rFonts w:ascii="仿宋_GB2312" w:eastAsia="仿宋_GB2312" w:hAnsi="宋体" w:hint="eastAsia"/>
          <w:sz w:val="32"/>
          <w:szCs w:val="32"/>
        </w:rPr>
        <w:t>2015年12月</w:t>
      </w:r>
      <w:r w:rsidR="00176883">
        <w:rPr>
          <w:rFonts w:ascii="仿宋_GB2312" w:eastAsia="仿宋_GB2312" w:hAnsi="宋体" w:hint="eastAsia"/>
          <w:sz w:val="32"/>
          <w:szCs w:val="32"/>
        </w:rPr>
        <w:t>1</w:t>
      </w:r>
      <w:r w:rsidR="00F32144">
        <w:rPr>
          <w:rFonts w:ascii="仿宋_GB2312" w:eastAsia="仿宋_GB2312" w:hAnsi="宋体" w:hint="eastAsia"/>
          <w:sz w:val="32"/>
          <w:szCs w:val="32"/>
        </w:rPr>
        <w:t>8</w:t>
      </w:r>
      <w:r w:rsidR="002D55C4">
        <w:rPr>
          <w:rFonts w:ascii="仿宋_GB2312" w:eastAsia="仿宋_GB2312" w:hAnsi="宋体" w:hint="eastAsia"/>
          <w:sz w:val="32"/>
          <w:szCs w:val="32"/>
        </w:rPr>
        <w:t xml:space="preserve">日 </w:t>
      </w:r>
      <w:r>
        <w:rPr>
          <w:rFonts w:ascii="仿宋_GB2312" w:eastAsia="仿宋_GB2312" w:hAnsi="宋体"/>
          <w:sz w:val="32"/>
          <w:szCs w:val="32"/>
        </w:rPr>
        <w:pict>
          <v:line id="_x0000_s2052" style="position:absolute;left:0;text-align:left;z-index:251655168;mso-position-horizontal-relative:text;mso-position-vertical-relative:text" from="0,0" to="423pt,.05pt" o:preferrelative="t">
            <v:stroke miterlimit="2"/>
          </v:line>
        </w:pict>
      </w:r>
    </w:p>
    <w:sectPr w:rsidR="00227416" w:rsidSect="00227416">
      <w:headerReference w:type="default" r:id="rId10"/>
      <w:footerReference w:type="even" r:id="rId11"/>
      <w:footerReference w:type="default" r:id="rId12"/>
      <w:pgSz w:w="11906" w:h="16838"/>
      <w:pgMar w:top="1588" w:right="1416" w:bottom="1474" w:left="2098"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F23" w:rsidRDefault="00961F23" w:rsidP="00227416">
      <w:r>
        <w:separator/>
      </w:r>
    </w:p>
  </w:endnote>
  <w:endnote w:type="continuationSeparator" w:id="0">
    <w:p w:rsidR="00961F23" w:rsidRDefault="00961F23" w:rsidP="002274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16" w:rsidRDefault="002D55C4">
    <w:pPr>
      <w:pStyle w:val="aa"/>
      <w:ind w:right="360"/>
      <w:rPr>
        <w:rFonts w:ascii="宋体" w:hAnsi="宋体"/>
        <w:sz w:val="28"/>
        <w:szCs w:val="28"/>
      </w:rPr>
    </w:pPr>
    <w:r>
      <w:rPr>
        <w:rFonts w:ascii="宋体" w:hAnsi="宋体" w:hint="eastAsia"/>
        <w:sz w:val="28"/>
        <w:szCs w:val="28"/>
      </w:rPr>
      <w:t xml:space="preserve">— </w:t>
    </w:r>
    <w:r w:rsidR="00E80F75">
      <w:rPr>
        <w:rFonts w:ascii="宋体" w:hAnsi="宋体" w:hint="eastAsia"/>
        <w:sz w:val="28"/>
        <w:szCs w:val="28"/>
      </w:rPr>
      <w:fldChar w:fldCharType="begin"/>
    </w:r>
    <w:r>
      <w:rPr>
        <w:rFonts w:ascii="宋体" w:hAnsi="宋体" w:hint="eastAsia"/>
        <w:sz w:val="28"/>
        <w:szCs w:val="28"/>
      </w:rPr>
      <w:instrText xml:space="preserve"> PAGE   \* MERGEFORMAT </w:instrText>
    </w:r>
    <w:r w:rsidR="00E80F75">
      <w:rPr>
        <w:rFonts w:ascii="宋体" w:hAnsi="宋体" w:hint="eastAsia"/>
        <w:sz w:val="28"/>
        <w:szCs w:val="28"/>
      </w:rPr>
      <w:fldChar w:fldCharType="separate"/>
    </w:r>
    <w:r w:rsidR="007C2182" w:rsidRPr="007C2182">
      <w:rPr>
        <w:rFonts w:ascii="宋体" w:hAnsi="宋体"/>
        <w:noProof/>
        <w:sz w:val="28"/>
        <w:szCs w:val="28"/>
        <w:lang w:val="zh-CN"/>
      </w:rPr>
      <w:t>6</w:t>
    </w:r>
    <w:r w:rsidR="00E80F75">
      <w:rPr>
        <w:rFonts w:ascii="宋体" w:hAnsi="宋体" w:hint="eastAsia"/>
        <w:sz w:val="28"/>
        <w:szCs w:val="28"/>
      </w:rPr>
      <w:fldChar w:fldCharType="end"/>
    </w:r>
    <w:r>
      <w:rPr>
        <w:rFonts w:ascii="宋体" w:hAnsi="宋体" w:hint="eastAsia"/>
        <w:sz w:val="28"/>
        <w:szCs w:val="28"/>
      </w:rPr>
      <w:t xml:space="preserve"> —</w:t>
    </w:r>
  </w:p>
  <w:p w:rsidR="00227416" w:rsidRDefault="0022741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16" w:rsidRDefault="002D55C4">
    <w:pPr>
      <w:pStyle w:val="aa"/>
      <w:ind w:left="360" w:right="140"/>
      <w:jc w:val="right"/>
      <w:rPr>
        <w:rFonts w:ascii="宋体" w:hAnsi="宋体"/>
      </w:rPr>
    </w:pPr>
    <w:r>
      <w:rPr>
        <w:rFonts w:ascii="宋体" w:hAnsi="宋体" w:hint="eastAsia"/>
        <w:sz w:val="28"/>
        <w:szCs w:val="28"/>
      </w:rPr>
      <w:t xml:space="preserve">— </w:t>
    </w:r>
    <w:r w:rsidR="00E80F75">
      <w:rPr>
        <w:rFonts w:ascii="宋体" w:hAnsi="宋体" w:hint="eastAsia"/>
        <w:sz w:val="28"/>
        <w:szCs w:val="28"/>
      </w:rPr>
      <w:fldChar w:fldCharType="begin"/>
    </w:r>
    <w:r>
      <w:rPr>
        <w:rFonts w:ascii="宋体" w:hAnsi="宋体" w:hint="eastAsia"/>
        <w:sz w:val="28"/>
        <w:szCs w:val="28"/>
      </w:rPr>
      <w:instrText xml:space="preserve"> PAGE   \* MERGEFORMAT </w:instrText>
    </w:r>
    <w:r w:rsidR="00E80F75">
      <w:rPr>
        <w:rFonts w:ascii="宋体" w:hAnsi="宋体" w:hint="eastAsia"/>
        <w:sz w:val="28"/>
        <w:szCs w:val="28"/>
      </w:rPr>
      <w:fldChar w:fldCharType="separate"/>
    </w:r>
    <w:r w:rsidR="007C2182" w:rsidRPr="007C2182">
      <w:rPr>
        <w:rFonts w:ascii="宋体" w:hAnsi="宋体"/>
        <w:noProof/>
        <w:sz w:val="28"/>
        <w:szCs w:val="28"/>
        <w:lang w:val="zh-CN"/>
      </w:rPr>
      <w:t>5</w:t>
    </w:r>
    <w:r w:rsidR="00E80F75">
      <w:rPr>
        <w:rFonts w:ascii="宋体" w:hAnsi="宋体" w:hint="eastAsia"/>
        <w:sz w:val="28"/>
        <w:szCs w:val="28"/>
      </w:rPr>
      <w:fldChar w:fldCharType="end"/>
    </w:r>
    <w:r>
      <w:rPr>
        <w:rFonts w:ascii="宋体" w:hAnsi="宋体" w:hint="eastAsia"/>
        <w:sz w:val="28"/>
        <w:szCs w:val="28"/>
      </w:rPr>
      <w:t xml:space="preserve"> —</w:t>
    </w:r>
  </w:p>
  <w:p w:rsidR="00227416" w:rsidRDefault="002274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F23" w:rsidRDefault="00961F23" w:rsidP="00227416">
      <w:r>
        <w:separator/>
      </w:r>
    </w:p>
  </w:footnote>
  <w:footnote w:type="continuationSeparator" w:id="0">
    <w:p w:rsidR="00961F23" w:rsidRDefault="00961F23" w:rsidP="00227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16" w:rsidRDefault="00227416">
    <w:pPr>
      <w:pStyle w:val="ab"/>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VerticalSpacing w:val="156"/>
  <w:displayHorizontalDrawingGridEvery w:val="0"/>
  <w:displayVerticalDrawingGridEvery w:val="2"/>
  <w:characterSpacingControl w:val="compressPunctuation"/>
  <w:hdrShapeDefaults>
    <o:shapedefaults v:ext="edit" spidmax="31746" fillcolor="#9cbee0" strokecolor="#739cc3">
      <v:fill color="#9cbee0" color2="#bbd5f0" type="gradient">
        <o:fill v:ext="view" type="gradientUnscaled"/>
      </v:fill>
      <v:stroke color="#739cc3" weight="1.25pt" miterlimit="2"/>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7416"/>
    <w:rsid w:val="0000402B"/>
    <w:rsid w:val="000C6C8B"/>
    <w:rsid w:val="000D434A"/>
    <w:rsid w:val="000E7DF3"/>
    <w:rsid w:val="00101A13"/>
    <w:rsid w:val="00104B09"/>
    <w:rsid w:val="00122CC8"/>
    <w:rsid w:val="00133D73"/>
    <w:rsid w:val="00176883"/>
    <w:rsid w:val="00227416"/>
    <w:rsid w:val="002D55C4"/>
    <w:rsid w:val="0037440F"/>
    <w:rsid w:val="003930AF"/>
    <w:rsid w:val="004049A7"/>
    <w:rsid w:val="004437A8"/>
    <w:rsid w:val="004C0E9E"/>
    <w:rsid w:val="004F47D0"/>
    <w:rsid w:val="005346F1"/>
    <w:rsid w:val="005A0EC0"/>
    <w:rsid w:val="005B683B"/>
    <w:rsid w:val="005F6A8E"/>
    <w:rsid w:val="00657CA6"/>
    <w:rsid w:val="006705B6"/>
    <w:rsid w:val="006C6B86"/>
    <w:rsid w:val="007219B1"/>
    <w:rsid w:val="007444AA"/>
    <w:rsid w:val="00774A91"/>
    <w:rsid w:val="007769D9"/>
    <w:rsid w:val="00792AC3"/>
    <w:rsid w:val="007A191F"/>
    <w:rsid w:val="007B7201"/>
    <w:rsid w:val="007B744B"/>
    <w:rsid w:val="007C2182"/>
    <w:rsid w:val="007C3FA9"/>
    <w:rsid w:val="007E18EB"/>
    <w:rsid w:val="007E3819"/>
    <w:rsid w:val="009025AA"/>
    <w:rsid w:val="00950D77"/>
    <w:rsid w:val="00961F23"/>
    <w:rsid w:val="0096238A"/>
    <w:rsid w:val="00994707"/>
    <w:rsid w:val="009D7C61"/>
    <w:rsid w:val="00A336B0"/>
    <w:rsid w:val="00A61A39"/>
    <w:rsid w:val="00A61F80"/>
    <w:rsid w:val="00A7219C"/>
    <w:rsid w:val="00A765A5"/>
    <w:rsid w:val="00AF6EB7"/>
    <w:rsid w:val="00B147C8"/>
    <w:rsid w:val="00B15858"/>
    <w:rsid w:val="00B224B7"/>
    <w:rsid w:val="00B240D9"/>
    <w:rsid w:val="00B6151A"/>
    <w:rsid w:val="00C05702"/>
    <w:rsid w:val="00C31DE2"/>
    <w:rsid w:val="00C36A3F"/>
    <w:rsid w:val="00CE134F"/>
    <w:rsid w:val="00D215B6"/>
    <w:rsid w:val="00D31F85"/>
    <w:rsid w:val="00D3749F"/>
    <w:rsid w:val="00D84DA7"/>
    <w:rsid w:val="00DC6C7B"/>
    <w:rsid w:val="00E156C8"/>
    <w:rsid w:val="00E17D45"/>
    <w:rsid w:val="00E80F75"/>
    <w:rsid w:val="00E92500"/>
    <w:rsid w:val="00F31C74"/>
    <w:rsid w:val="00F32144"/>
    <w:rsid w:val="00F33471"/>
    <w:rsid w:val="00F42C81"/>
    <w:rsid w:val="00FC1881"/>
    <w:rsid w:val="00FC3F63"/>
    <w:rsid w:val="00FF3B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fillcolor="#9cbee0" strokecolor="#739cc3">
      <v:fill color="#9cbee0" color2="#bbd5f0" type="gradient">
        <o:fill v:ext="view" type="gradientUnscaled"/>
      </v:fill>
      <v:stroke color="#739cc3" weight="1.25pt" miterlimit="2"/>
      <o:colormenu v:ext="edit" fillcolor="none" strokecolor="none"/>
    </o:shapedefaults>
    <o:shapelayout v:ext="edit">
      <o:idmap v:ext="edit" data="1,2"/>
      <o:rules v:ext="edit">
        <o:r id="V:Rule2" type="connector" idref="#_x0000_s23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semiHidden="0" w:uiPriority="99"/>
    <w:lsdException w:name="caption" w:semiHidden="0" w:uiPriority="35" w:qFormat="1"/>
    <w:lsdException w:name="annotation reference" w:uiPriority="99"/>
    <w:lsdException w:name="Title" w:semiHidden="0" w:uiPriority="10" w:unhideWhenUsed="0" w:qFormat="1"/>
    <w:lsdException w:name="Default Paragraph Font" w:uiPriority="1"/>
    <w:lsdException w:name="Body Text Indent" w:semiHidden="0" w:unhideWhenUsed="0"/>
    <w:lsdException w:name="Subtitle" w:semiHidden="0" w:uiPriority="11" w:unhideWhenUsed="0" w:qFormat="1"/>
    <w:lsdException w:name="Date" w:uiPriority="99"/>
    <w:lsdException w:name="Hyperlink" w:semiHidden="0" w:uiPriority="99"/>
    <w:lsdException w:name="FollowedHyperlink" w:uiPriority="99"/>
    <w:lsdException w:name="Strong" w:semiHidden="0" w:uiPriority="22" w:unhideWhenUsed="0" w:qFormat="1"/>
    <w:lsdException w:name="Emphasis" w:semiHidden="0" w:uiPriority="20" w:unhideWhenUsed="0" w:qFormat="1"/>
    <w:lsdException w:name="Plain Text" w:semiHidden="0" w:unhideWhenUsed="0"/>
    <w:lsdException w:name="HTML Top of Form" w:uiPriority="99"/>
    <w:lsdException w:name="HTML Bottom of Form" w:uiPriority="99"/>
    <w:lsdException w:name="Normal (Web)" w:semiHidden="0" w:unhideWhenUsed="0"/>
    <w:lsdException w:name="HTML Preformatted" w:semiHidden="0" w:unhideWhenUsed="0"/>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416"/>
    <w:pPr>
      <w:widowControl w:val="0"/>
      <w:jc w:val="both"/>
    </w:pPr>
    <w:rPr>
      <w:rFonts w:ascii="Times New Roman" w:hAnsi="Times New Roman" w:cs="Times New Roman"/>
      <w:kern w:val="2"/>
      <w:sz w:val="21"/>
      <w:szCs w:val="24"/>
    </w:rPr>
  </w:style>
  <w:style w:type="paragraph" w:styleId="1">
    <w:name w:val="heading 1"/>
    <w:basedOn w:val="a"/>
    <w:link w:val="1Char"/>
    <w:uiPriority w:val="9"/>
    <w:qFormat/>
    <w:rsid w:val="00227416"/>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semiHidden/>
    <w:unhideWhenUsed/>
    <w:qFormat/>
    <w:rsid w:val="0022741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227416"/>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227416"/>
    <w:rPr>
      <w:b/>
      <w:bCs/>
    </w:rPr>
  </w:style>
  <w:style w:type="paragraph" w:styleId="a4">
    <w:name w:val="annotation text"/>
    <w:basedOn w:val="a"/>
    <w:link w:val="Char0"/>
    <w:uiPriority w:val="99"/>
    <w:semiHidden/>
    <w:unhideWhenUsed/>
    <w:rsid w:val="00227416"/>
    <w:pPr>
      <w:jc w:val="left"/>
    </w:pPr>
  </w:style>
  <w:style w:type="paragraph" w:styleId="a5">
    <w:name w:val="caption"/>
    <w:basedOn w:val="a"/>
    <w:next w:val="a"/>
    <w:uiPriority w:val="35"/>
    <w:unhideWhenUsed/>
    <w:qFormat/>
    <w:rsid w:val="00227416"/>
    <w:rPr>
      <w:rFonts w:ascii="Cambria" w:eastAsia="黑体" w:hAnsi="Cambria"/>
      <w:sz w:val="20"/>
      <w:szCs w:val="20"/>
    </w:rPr>
  </w:style>
  <w:style w:type="paragraph" w:styleId="a6">
    <w:name w:val="Body Text Indent"/>
    <w:basedOn w:val="a"/>
    <w:link w:val="Char1"/>
    <w:rsid w:val="00227416"/>
    <w:pPr>
      <w:spacing w:after="120"/>
      <w:ind w:leftChars="200" w:left="420"/>
    </w:pPr>
    <w:rPr>
      <w:rFonts w:eastAsia="仿宋_GB2312"/>
      <w:sz w:val="32"/>
      <w:szCs w:val="20"/>
    </w:rPr>
  </w:style>
  <w:style w:type="paragraph" w:styleId="a7">
    <w:name w:val="Plain Text"/>
    <w:basedOn w:val="a"/>
    <w:link w:val="Char2"/>
    <w:rsid w:val="00227416"/>
    <w:rPr>
      <w:rFonts w:ascii="宋体" w:hAnsi="Courier New" w:cs="Courier New"/>
      <w:szCs w:val="21"/>
    </w:rPr>
  </w:style>
  <w:style w:type="paragraph" w:styleId="a8">
    <w:name w:val="Date"/>
    <w:basedOn w:val="a"/>
    <w:next w:val="a"/>
    <w:link w:val="Char3"/>
    <w:uiPriority w:val="99"/>
    <w:semiHidden/>
    <w:unhideWhenUsed/>
    <w:rsid w:val="00227416"/>
    <w:pPr>
      <w:ind w:leftChars="2500" w:left="100"/>
    </w:pPr>
  </w:style>
  <w:style w:type="paragraph" w:styleId="a9">
    <w:name w:val="Balloon Text"/>
    <w:basedOn w:val="a"/>
    <w:link w:val="Char4"/>
    <w:uiPriority w:val="99"/>
    <w:semiHidden/>
    <w:unhideWhenUsed/>
    <w:rsid w:val="00227416"/>
    <w:rPr>
      <w:sz w:val="18"/>
      <w:szCs w:val="18"/>
    </w:rPr>
  </w:style>
  <w:style w:type="paragraph" w:styleId="aa">
    <w:name w:val="footer"/>
    <w:basedOn w:val="a"/>
    <w:link w:val="Char5"/>
    <w:uiPriority w:val="99"/>
    <w:unhideWhenUsed/>
    <w:rsid w:val="00227416"/>
    <w:pPr>
      <w:tabs>
        <w:tab w:val="center" w:pos="4153"/>
        <w:tab w:val="right" w:pos="8306"/>
      </w:tabs>
      <w:snapToGrid w:val="0"/>
      <w:jc w:val="left"/>
    </w:pPr>
    <w:rPr>
      <w:rFonts w:ascii="Calibri" w:hAnsi="Calibri"/>
      <w:sz w:val="18"/>
      <w:szCs w:val="18"/>
    </w:rPr>
  </w:style>
  <w:style w:type="paragraph" w:styleId="ab">
    <w:name w:val="header"/>
    <w:basedOn w:val="a"/>
    <w:link w:val="Char6"/>
    <w:uiPriority w:val="99"/>
    <w:semiHidden/>
    <w:unhideWhenUsed/>
    <w:rsid w:val="00227416"/>
    <w:pPr>
      <w:pBdr>
        <w:bottom w:val="single" w:sz="6" w:space="1" w:color="auto"/>
      </w:pBdr>
      <w:tabs>
        <w:tab w:val="center" w:pos="4153"/>
        <w:tab w:val="right" w:pos="8306"/>
      </w:tabs>
      <w:snapToGrid w:val="0"/>
      <w:jc w:val="center"/>
    </w:pPr>
    <w:rPr>
      <w:rFonts w:ascii="Calibri" w:hAnsi="Calibri"/>
      <w:sz w:val="18"/>
      <w:szCs w:val="18"/>
    </w:rPr>
  </w:style>
  <w:style w:type="paragraph" w:styleId="HTML">
    <w:name w:val="HTML Preformatted"/>
    <w:basedOn w:val="a"/>
    <w:link w:val="HTMLChar"/>
    <w:rsid w:val="002274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c">
    <w:name w:val="Normal (Web)"/>
    <w:basedOn w:val="a"/>
    <w:link w:val="Char7"/>
    <w:uiPriority w:val="99"/>
    <w:rsid w:val="00227416"/>
    <w:rPr>
      <w:sz w:val="24"/>
      <w:lang/>
    </w:rPr>
  </w:style>
  <w:style w:type="character" w:styleId="ad">
    <w:name w:val="Strong"/>
    <w:basedOn w:val="a0"/>
    <w:uiPriority w:val="22"/>
    <w:qFormat/>
    <w:rsid w:val="00227416"/>
    <w:rPr>
      <w:b/>
      <w:bCs/>
    </w:rPr>
  </w:style>
  <w:style w:type="character" w:styleId="ae">
    <w:name w:val="page number"/>
    <w:semiHidden/>
    <w:unhideWhenUsed/>
    <w:rsid w:val="00227416"/>
    <w:rPr>
      <w:rFonts w:cs="Times New Roman"/>
    </w:rPr>
  </w:style>
  <w:style w:type="character" w:styleId="af">
    <w:name w:val="Emphasis"/>
    <w:basedOn w:val="a0"/>
    <w:uiPriority w:val="20"/>
    <w:qFormat/>
    <w:rsid w:val="00227416"/>
    <w:rPr>
      <w:color w:val="CC0000"/>
    </w:rPr>
  </w:style>
  <w:style w:type="character" w:styleId="af0">
    <w:name w:val="Hyperlink"/>
    <w:basedOn w:val="a0"/>
    <w:uiPriority w:val="99"/>
    <w:unhideWhenUsed/>
    <w:rsid w:val="00227416"/>
    <w:rPr>
      <w:color w:val="0000FF"/>
      <w:u w:val="single"/>
    </w:rPr>
  </w:style>
  <w:style w:type="character" w:styleId="af1">
    <w:name w:val="annotation reference"/>
    <w:basedOn w:val="a0"/>
    <w:uiPriority w:val="99"/>
    <w:semiHidden/>
    <w:unhideWhenUsed/>
    <w:rsid w:val="00227416"/>
    <w:rPr>
      <w:sz w:val="21"/>
      <w:szCs w:val="21"/>
    </w:rPr>
  </w:style>
  <w:style w:type="paragraph" w:customStyle="1" w:styleId="p0">
    <w:name w:val="p0"/>
    <w:basedOn w:val="a"/>
    <w:rsid w:val="00227416"/>
    <w:pPr>
      <w:widowControl/>
    </w:pPr>
    <w:rPr>
      <w:rFonts w:ascii="Calibri" w:hAnsi="Calibri" w:cs="宋体"/>
      <w:kern w:val="0"/>
      <w:szCs w:val="21"/>
    </w:rPr>
  </w:style>
  <w:style w:type="paragraph" w:customStyle="1" w:styleId="10">
    <w:name w:val="列出段落1"/>
    <w:basedOn w:val="a"/>
    <w:uiPriority w:val="34"/>
    <w:qFormat/>
    <w:rsid w:val="00227416"/>
    <w:pPr>
      <w:ind w:firstLineChars="200" w:firstLine="420"/>
    </w:pPr>
    <w:rPr>
      <w:rFonts w:ascii="Calibri" w:hAnsi="Calibri" w:cs="Calibri"/>
      <w:szCs w:val="21"/>
    </w:rPr>
  </w:style>
  <w:style w:type="paragraph" w:customStyle="1" w:styleId="11">
    <w:name w:val="页脚1"/>
    <w:basedOn w:val="a"/>
    <w:rsid w:val="00227416"/>
    <w:pPr>
      <w:tabs>
        <w:tab w:val="center" w:pos="4153"/>
        <w:tab w:val="right" w:pos="8306"/>
      </w:tabs>
      <w:snapToGrid w:val="0"/>
      <w:jc w:val="left"/>
    </w:pPr>
    <w:rPr>
      <w:sz w:val="18"/>
      <w:szCs w:val="18"/>
    </w:rPr>
  </w:style>
  <w:style w:type="paragraph" w:customStyle="1" w:styleId="notetitle">
    <w:name w:val="note_title"/>
    <w:basedOn w:val="a"/>
    <w:rsid w:val="00227416"/>
    <w:pPr>
      <w:widowControl/>
      <w:spacing w:before="100" w:beforeAutospacing="1" w:after="100" w:afterAutospacing="1"/>
      <w:jc w:val="left"/>
    </w:pPr>
    <w:rPr>
      <w:rFonts w:ascii="宋体" w:hAnsi="宋体" w:cs="宋体"/>
      <w:kern w:val="0"/>
      <w:sz w:val="24"/>
    </w:rPr>
  </w:style>
  <w:style w:type="paragraph" w:customStyle="1" w:styleId="12">
    <w:name w:val="普通(网站)1"/>
    <w:basedOn w:val="a"/>
    <w:rsid w:val="00227416"/>
    <w:pPr>
      <w:widowControl/>
      <w:spacing w:before="100" w:beforeAutospacing="1" w:after="100" w:afterAutospacing="1"/>
      <w:jc w:val="left"/>
    </w:pPr>
    <w:rPr>
      <w:rFonts w:ascii="宋体" w:hAnsi="宋体" w:cs="宋体"/>
      <w:kern w:val="0"/>
      <w:sz w:val="24"/>
    </w:rPr>
  </w:style>
  <w:style w:type="paragraph" w:customStyle="1" w:styleId="20">
    <w:name w:val="页脚2"/>
    <w:basedOn w:val="a"/>
    <w:rsid w:val="00227416"/>
    <w:pPr>
      <w:tabs>
        <w:tab w:val="center" w:pos="4153"/>
        <w:tab w:val="right" w:pos="8306"/>
      </w:tabs>
      <w:snapToGrid w:val="0"/>
      <w:jc w:val="left"/>
    </w:pPr>
    <w:rPr>
      <w:sz w:val="18"/>
      <w:szCs w:val="18"/>
    </w:rPr>
  </w:style>
  <w:style w:type="paragraph" w:customStyle="1" w:styleId="p16">
    <w:name w:val="p16"/>
    <w:basedOn w:val="a"/>
    <w:rsid w:val="00227416"/>
    <w:pPr>
      <w:widowControl/>
      <w:ind w:firstLine="420"/>
    </w:pPr>
    <w:rPr>
      <w:rFonts w:ascii="Calibri" w:hAnsi="Calibri" w:cs="宋体"/>
      <w:kern w:val="0"/>
      <w:szCs w:val="21"/>
    </w:rPr>
  </w:style>
  <w:style w:type="paragraph" w:customStyle="1" w:styleId="Char10">
    <w:name w:val="Char1"/>
    <w:basedOn w:val="a"/>
    <w:rsid w:val="00227416"/>
    <w:rPr>
      <w:rFonts w:ascii="仿宋_GB2312" w:eastAsia="仿宋_GB2312"/>
      <w:b/>
      <w:sz w:val="32"/>
      <w:szCs w:val="32"/>
    </w:rPr>
  </w:style>
  <w:style w:type="paragraph" w:customStyle="1" w:styleId="110">
    <w:name w:val="列出段落11"/>
    <w:basedOn w:val="a"/>
    <w:rsid w:val="00227416"/>
    <w:pPr>
      <w:ind w:firstLineChars="200" w:firstLine="420"/>
    </w:pPr>
    <w:rPr>
      <w:rFonts w:ascii="Calibri" w:hAnsi="Calibri"/>
      <w:szCs w:val="22"/>
    </w:rPr>
  </w:style>
  <w:style w:type="paragraph" w:customStyle="1" w:styleId="13">
    <w:name w:val="1"/>
    <w:basedOn w:val="a"/>
    <w:rsid w:val="00227416"/>
    <w:pPr>
      <w:widowControl/>
      <w:spacing w:before="100" w:beforeAutospacing="1" w:after="100" w:afterAutospacing="1"/>
      <w:jc w:val="left"/>
    </w:pPr>
    <w:rPr>
      <w:rFonts w:ascii="宋体" w:hAnsi="宋体" w:cs="宋体"/>
      <w:kern w:val="0"/>
      <w:sz w:val="24"/>
    </w:rPr>
  </w:style>
  <w:style w:type="paragraph" w:customStyle="1" w:styleId="21">
    <w:name w:val="普通(网站)2"/>
    <w:rsid w:val="00227416"/>
    <w:pPr>
      <w:spacing w:before="100" w:beforeAutospacing="1" w:after="100" w:afterAutospacing="1"/>
    </w:pPr>
    <w:rPr>
      <w:rFonts w:ascii="宋体" w:hAnsi="宋体" w:cs="宋体"/>
      <w:sz w:val="24"/>
      <w:szCs w:val="24"/>
    </w:rPr>
  </w:style>
  <w:style w:type="paragraph" w:customStyle="1" w:styleId="indent">
    <w:name w:val="indent"/>
    <w:basedOn w:val="a"/>
    <w:rsid w:val="00227416"/>
    <w:pPr>
      <w:widowControl/>
      <w:spacing w:before="100" w:beforeAutospacing="1" w:after="100" w:afterAutospacing="1"/>
      <w:ind w:firstLine="480"/>
      <w:jc w:val="left"/>
    </w:pPr>
    <w:rPr>
      <w:rFonts w:ascii="宋体" w:hAnsi="宋体" w:cs="宋体"/>
      <w:kern w:val="0"/>
      <w:sz w:val="24"/>
    </w:rPr>
  </w:style>
  <w:style w:type="paragraph" w:customStyle="1" w:styleId="22">
    <w:name w:val="列出段落2"/>
    <w:basedOn w:val="a"/>
    <w:rsid w:val="00227416"/>
    <w:pPr>
      <w:ind w:firstLineChars="200" w:firstLine="420"/>
    </w:pPr>
    <w:rPr>
      <w:rFonts w:ascii="Calibri" w:hAnsi="Calibri"/>
      <w:szCs w:val="22"/>
    </w:rPr>
  </w:style>
  <w:style w:type="paragraph" w:customStyle="1" w:styleId="p15">
    <w:name w:val="p15"/>
    <w:basedOn w:val="a"/>
    <w:rsid w:val="00227416"/>
    <w:pPr>
      <w:widowControl/>
    </w:pPr>
    <w:rPr>
      <w:kern w:val="0"/>
      <w:szCs w:val="21"/>
    </w:rPr>
  </w:style>
  <w:style w:type="paragraph" w:customStyle="1" w:styleId="Default">
    <w:name w:val="Default"/>
    <w:rsid w:val="00227416"/>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14">
    <w:name w:val="无间隔1"/>
    <w:uiPriority w:val="1"/>
    <w:qFormat/>
    <w:rsid w:val="00227416"/>
    <w:pPr>
      <w:widowControl w:val="0"/>
      <w:jc w:val="both"/>
    </w:pPr>
    <w:rPr>
      <w:rFonts w:cs="Times New Roman"/>
      <w:kern w:val="2"/>
      <w:sz w:val="21"/>
      <w:szCs w:val="22"/>
    </w:rPr>
  </w:style>
  <w:style w:type="paragraph" w:customStyle="1" w:styleId="reader-word-layer">
    <w:name w:val="reader-word-layer"/>
    <w:basedOn w:val="a"/>
    <w:rsid w:val="00227416"/>
    <w:pPr>
      <w:widowControl/>
      <w:spacing w:before="100" w:beforeAutospacing="1" w:after="100" w:afterAutospacing="1"/>
      <w:jc w:val="left"/>
    </w:pPr>
    <w:rPr>
      <w:rFonts w:ascii="宋体" w:hAnsi="宋体" w:cs="宋体"/>
      <w:kern w:val="0"/>
      <w:sz w:val="24"/>
    </w:rPr>
  </w:style>
  <w:style w:type="paragraph" w:customStyle="1" w:styleId="30">
    <w:name w:val="列出段落3"/>
    <w:basedOn w:val="a"/>
    <w:uiPriority w:val="34"/>
    <w:qFormat/>
    <w:rsid w:val="00227416"/>
    <w:pPr>
      <w:ind w:firstLineChars="200" w:firstLine="420"/>
    </w:pPr>
    <w:rPr>
      <w:rFonts w:ascii="Calibri" w:hAnsi="Calibri" w:cs="Calibri"/>
      <w:szCs w:val="21"/>
    </w:rPr>
  </w:style>
  <w:style w:type="paragraph" w:customStyle="1" w:styleId="31">
    <w:name w:val="普通(网站)3"/>
    <w:basedOn w:val="a"/>
    <w:rsid w:val="00227416"/>
    <w:pPr>
      <w:widowControl/>
      <w:spacing w:before="100" w:beforeAutospacing="1" w:after="100" w:afterAutospacing="1"/>
      <w:jc w:val="left"/>
    </w:pPr>
    <w:rPr>
      <w:rFonts w:ascii="宋体" w:hAnsi="宋体" w:cs="宋体"/>
      <w:kern w:val="0"/>
      <w:sz w:val="24"/>
    </w:rPr>
  </w:style>
  <w:style w:type="character" w:customStyle="1" w:styleId="Char6">
    <w:name w:val="页眉 Char"/>
    <w:basedOn w:val="a0"/>
    <w:link w:val="ab"/>
    <w:uiPriority w:val="99"/>
    <w:rsid w:val="00227416"/>
    <w:rPr>
      <w:sz w:val="18"/>
      <w:szCs w:val="18"/>
    </w:rPr>
  </w:style>
  <w:style w:type="character" w:customStyle="1" w:styleId="Char5">
    <w:name w:val="页脚 Char"/>
    <w:basedOn w:val="a0"/>
    <w:link w:val="aa"/>
    <w:uiPriority w:val="99"/>
    <w:rsid w:val="00227416"/>
    <w:rPr>
      <w:sz w:val="18"/>
      <w:szCs w:val="18"/>
    </w:rPr>
  </w:style>
  <w:style w:type="character" w:customStyle="1" w:styleId="15">
    <w:name w:val="不明显强调1"/>
    <w:basedOn w:val="a0"/>
    <w:uiPriority w:val="19"/>
    <w:qFormat/>
    <w:rsid w:val="00227416"/>
    <w:rPr>
      <w:i/>
      <w:iCs/>
      <w:color w:val="808080"/>
    </w:rPr>
  </w:style>
  <w:style w:type="character" w:customStyle="1" w:styleId="Char4">
    <w:name w:val="批注框文本 Char"/>
    <w:basedOn w:val="a0"/>
    <w:link w:val="a9"/>
    <w:uiPriority w:val="99"/>
    <w:rsid w:val="00227416"/>
    <w:rPr>
      <w:rFonts w:ascii="Times New Roman" w:eastAsia="宋体" w:hAnsi="Times New Roman" w:cs="Times New Roman"/>
      <w:sz w:val="18"/>
      <w:szCs w:val="18"/>
    </w:rPr>
  </w:style>
  <w:style w:type="character" w:customStyle="1" w:styleId="style261">
    <w:name w:val="style261"/>
    <w:basedOn w:val="a0"/>
    <w:rsid w:val="00227416"/>
    <w:rPr>
      <w:b/>
      <w:bCs/>
      <w:sz w:val="39"/>
      <w:szCs w:val="39"/>
    </w:rPr>
  </w:style>
  <w:style w:type="character" w:customStyle="1" w:styleId="normalclass">
    <w:name w:val="normalclass"/>
    <w:basedOn w:val="a0"/>
    <w:rsid w:val="00227416"/>
  </w:style>
  <w:style w:type="character" w:customStyle="1" w:styleId="HTMLChar">
    <w:name w:val="HTML 预设格式 Char"/>
    <w:basedOn w:val="a0"/>
    <w:link w:val="HTML"/>
    <w:rsid w:val="00227416"/>
    <w:rPr>
      <w:rFonts w:ascii="Arial" w:eastAsia="宋体" w:hAnsi="Arial" w:cs="Arial"/>
      <w:kern w:val="0"/>
      <w:sz w:val="24"/>
      <w:szCs w:val="24"/>
    </w:rPr>
  </w:style>
  <w:style w:type="character" w:customStyle="1" w:styleId="1Char">
    <w:name w:val="标题 1 Char"/>
    <w:basedOn w:val="a0"/>
    <w:link w:val="1"/>
    <w:uiPriority w:val="9"/>
    <w:rsid w:val="00227416"/>
    <w:rPr>
      <w:rFonts w:ascii="宋体" w:eastAsia="宋体" w:hAnsi="宋体" w:cs="宋体"/>
      <w:b/>
      <w:bCs/>
      <w:kern w:val="36"/>
      <w:sz w:val="48"/>
      <w:szCs w:val="48"/>
    </w:rPr>
  </w:style>
  <w:style w:type="character" w:customStyle="1" w:styleId="apple-style-span">
    <w:name w:val="apple-style-span"/>
    <w:basedOn w:val="a0"/>
    <w:rsid w:val="00227416"/>
  </w:style>
  <w:style w:type="character" w:customStyle="1" w:styleId="Char3">
    <w:name w:val="日期 Char"/>
    <w:basedOn w:val="a0"/>
    <w:link w:val="a8"/>
    <w:uiPriority w:val="99"/>
    <w:rsid w:val="00227416"/>
    <w:rPr>
      <w:rFonts w:ascii="Times New Roman" w:eastAsia="宋体" w:hAnsi="Times New Roman" w:cs="Times New Roman"/>
      <w:szCs w:val="24"/>
    </w:rPr>
  </w:style>
  <w:style w:type="character" w:customStyle="1" w:styleId="newdetailfrom1">
    <w:name w:val="newdetailfrom1"/>
    <w:basedOn w:val="a0"/>
    <w:rsid w:val="00227416"/>
    <w:rPr>
      <w:color w:val="A20010"/>
      <w:sz w:val="18"/>
      <w:szCs w:val="18"/>
    </w:rPr>
  </w:style>
  <w:style w:type="character" w:customStyle="1" w:styleId="con">
    <w:name w:val="con"/>
    <w:basedOn w:val="a0"/>
    <w:rsid w:val="00227416"/>
  </w:style>
  <w:style w:type="character" w:customStyle="1" w:styleId="tdm">
    <w:name w:val="td_m"/>
    <w:basedOn w:val="a0"/>
    <w:rsid w:val="00227416"/>
  </w:style>
  <w:style w:type="character" w:customStyle="1" w:styleId="100">
    <w:name w:val="10"/>
    <w:basedOn w:val="a0"/>
    <w:rsid w:val="00227416"/>
  </w:style>
  <w:style w:type="character" w:customStyle="1" w:styleId="Char1">
    <w:name w:val="正文文本缩进 Char"/>
    <w:basedOn w:val="a0"/>
    <w:link w:val="a6"/>
    <w:rsid w:val="00227416"/>
    <w:rPr>
      <w:rFonts w:ascii="Times New Roman" w:eastAsia="仿宋_GB2312" w:hAnsi="Times New Roman"/>
      <w:kern w:val="2"/>
      <w:sz w:val="32"/>
    </w:rPr>
  </w:style>
  <w:style w:type="character" w:customStyle="1" w:styleId="black18b1">
    <w:name w:val="black18b1"/>
    <w:basedOn w:val="a0"/>
    <w:rsid w:val="00227416"/>
    <w:rPr>
      <w:rFonts w:cs="Times New Roman"/>
      <w:b/>
      <w:bCs/>
      <w:color w:val="000000"/>
      <w:sz w:val="27"/>
      <w:szCs w:val="27"/>
    </w:rPr>
  </w:style>
  <w:style w:type="character" w:customStyle="1" w:styleId="style31">
    <w:name w:val="style31"/>
    <w:basedOn w:val="a0"/>
    <w:rsid w:val="00227416"/>
    <w:rPr>
      <w:rFonts w:ascii="Arial Black" w:hAnsi="Arial Black" w:hint="default"/>
      <w:b/>
      <w:bCs/>
      <w:color w:val="000000"/>
      <w:sz w:val="36"/>
      <w:szCs w:val="36"/>
    </w:rPr>
  </w:style>
  <w:style w:type="character" w:customStyle="1" w:styleId="Char2">
    <w:name w:val="纯文本 Char"/>
    <w:basedOn w:val="a0"/>
    <w:link w:val="a7"/>
    <w:rsid w:val="00227416"/>
    <w:rPr>
      <w:rFonts w:ascii="宋体" w:hAnsi="Courier New" w:cs="Courier New"/>
      <w:kern w:val="2"/>
      <w:sz w:val="21"/>
      <w:szCs w:val="21"/>
    </w:rPr>
  </w:style>
  <w:style w:type="character" w:customStyle="1" w:styleId="apple-converted-space">
    <w:name w:val="apple-converted-space"/>
    <w:basedOn w:val="a0"/>
    <w:rsid w:val="00227416"/>
  </w:style>
  <w:style w:type="character" w:customStyle="1" w:styleId="2Char">
    <w:name w:val="标题 2 Char"/>
    <w:basedOn w:val="a0"/>
    <w:link w:val="2"/>
    <w:uiPriority w:val="9"/>
    <w:rsid w:val="00227416"/>
    <w:rPr>
      <w:rFonts w:ascii="Cambria" w:eastAsia="宋体" w:hAnsi="Cambria" w:cs="Times New Roman"/>
      <w:b/>
      <w:bCs/>
      <w:kern w:val="2"/>
      <w:sz w:val="32"/>
      <w:szCs w:val="32"/>
    </w:rPr>
  </w:style>
  <w:style w:type="character" w:customStyle="1" w:styleId="Char0">
    <w:name w:val="批注文字 Char"/>
    <w:basedOn w:val="a0"/>
    <w:link w:val="a4"/>
    <w:uiPriority w:val="99"/>
    <w:rsid w:val="00227416"/>
    <w:rPr>
      <w:rFonts w:ascii="Times New Roman" w:hAnsi="Times New Roman"/>
      <w:kern w:val="2"/>
      <w:sz w:val="21"/>
      <w:szCs w:val="24"/>
    </w:rPr>
  </w:style>
  <w:style w:type="character" w:customStyle="1" w:styleId="Char">
    <w:name w:val="批注主题 Char"/>
    <w:basedOn w:val="Char0"/>
    <w:link w:val="a3"/>
    <w:uiPriority w:val="99"/>
    <w:rsid w:val="00227416"/>
    <w:rPr>
      <w:b/>
      <w:bCs/>
    </w:rPr>
  </w:style>
  <w:style w:type="character" w:customStyle="1" w:styleId="Char7">
    <w:name w:val="普通(网站) Char"/>
    <w:link w:val="ac"/>
    <w:uiPriority w:val="99"/>
    <w:rsid w:val="00227416"/>
    <w:rPr>
      <w:rFonts w:ascii="Times New Roman" w:hAnsi="Times New Roman"/>
      <w:kern w:val="2"/>
      <w:sz w:val="24"/>
      <w:szCs w:val="24"/>
    </w:rPr>
  </w:style>
  <w:style w:type="character" w:customStyle="1" w:styleId="3Char">
    <w:name w:val="标题 3 Char"/>
    <w:basedOn w:val="a0"/>
    <w:link w:val="3"/>
    <w:uiPriority w:val="9"/>
    <w:rsid w:val="00227416"/>
    <w:rPr>
      <w:b/>
      <w:bCs/>
      <w:kern w:val="2"/>
      <w:sz w:val="32"/>
      <w:szCs w:val="32"/>
    </w:rPr>
  </w:style>
  <w:style w:type="character" w:styleId="af2">
    <w:name w:val="FollowedHyperlink"/>
    <w:basedOn w:val="a0"/>
    <w:uiPriority w:val="99"/>
    <w:unhideWhenUsed/>
    <w:rsid w:val="00D215B6"/>
    <w:rPr>
      <w:rFonts w:cs="Times New Roman"/>
      <w:u w:val="single"/>
    </w:rPr>
  </w:style>
  <w:style w:type="paragraph" w:customStyle="1" w:styleId="reader-word-layerreader-word-s1-4">
    <w:name w:val="reader-word-layer reader-word-s1-4"/>
    <w:basedOn w:val="a"/>
    <w:rsid w:val="00C05702"/>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349</Words>
  <Characters>1995</Characters>
  <Application>Microsoft Office Word</Application>
  <DocSecurity>0</DocSecurity>
  <Lines>16</Lines>
  <Paragraphs>4</Paragraphs>
  <ScaleCrop>false</ScaleCrop>
  <Company>Lenovo</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    第三十四期（总第272期）</dc:title>
  <dc:creator>user</dc:creator>
  <cp:lastModifiedBy>行政张晶</cp:lastModifiedBy>
  <cp:revision>2</cp:revision>
  <cp:lastPrinted>2014-08-18T07:46:00Z</cp:lastPrinted>
  <dcterms:created xsi:type="dcterms:W3CDTF">2015-12-23T00:56:00Z</dcterms:created>
  <dcterms:modified xsi:type="dcterms:W3CDTF">2015-12-23T00:56:00Z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